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070F" w14:textId="77777777" w:rsidR="003E7D62" w:rsidRPr="00B306A6" w:rsidRDefault="003E7D62" w:rsidP="003E7D62">
      <w:pPr>
        <w:spacing w:line="276" w:lineRule="auto"/>
        <w:jc w:val="right"/>
        <w:rPr>
          <w:rFonts w:ascii="Lato" w:hAnsi="Lato"/>
          <w:b/>
          <w:bCs/>
          <w:color w:val="000000"/>
        </w:rPr>
      </w:pPr>
      <w:bookmarkStart w:id="0" w:name="_Hlk42169284"/>
      <w:bookmarkStart w:id="1" w:name="_Hlk86928385"/>
      <w:r w:rsidRPr="00B306A6">
        <w:rPr>
          <w:rFonts w:ascii="Lato" w:hAnsi="Lato"/>
          <w:b/>
          <w:bCs/>
          <w:color w:val="000000"/>
        </w:rPr>
        <w:t>Załącznik nr 2 do SWZ</w:t>
      </w:r>
    </w:p>
    <w:p w14:paraId="4A81C7F4" w14:textId="77777777" w:rsidR="003E7D62" w:rsidRPr="00B306A6" w:rsidRDefault="003E7D62" w:rsidP="003E7D62">
      <w:pPr>
        <w:spacing w:line="276" w:lineRule="auto"/>
        <w:jc w:val="center"/>
        <w:rPr>
          <w:rFonts w:ascii="Lato" w:hAnsi="Lato"/>
          <w:color w:val="000000"/>
        </w:rPr>
      </w:pPr>
    </w:p>
    <w:p w14:paraId="6FE0BF11" w14:textId="77777777" w:rsidR="003E7D62" w:rsidRPr="00B306A6" w:rsidRDefault="003E7D62" w:rsidP="003E7D62">
      <w:pPr>
        <w:spacing w:line="276" w:lineRule="auto"/>
        <w:jc w:val="center"/>
        <w:rPr>
          <w:rFonts w:ascii="Lato" w:hAnsi="Lato"/>
          <w:b/>
          <w:bCs/>
          <w:color w:val="000000"/>
        </w:rPr>
      </w:pPr>
      <w:r w:rsidRPr="00B306A6">
        <w:rPr>
          <w:rFonts w:ascii="Lato" w:hAnsi="Lato"/>
          <w:b/>
          <w:bCs/>
          <w:color w:val="000000"/>
        </w:rPr>
        <w:t xml:space="preserve">Wzór umowy </w:t>
      </w:r>
    </w:p>
    <w:p w14:paraId="1C0EF0CE" w14:textId="77777777" w:rsidR="003E7D62" w:rsidRPr="00B306A6" w:rsidRDefault="003E7D62" w:rsidP="003E7D62">
      <w:pPr>
        <w:pStyle w:val="Tytu"/>
        <w:spacing w:before="0" w:line="276" w:lineRule="auto"/>
        <w:rPr>
          <w:rFonts w:ascii="Lato" w:hAnsi="Lato"/>
          <w:color w:val="000000"/>
          <w:sz w:val="24"/>
          <w:szCs w:val="24"/>
        </w:rPr>
      </w:pPr>
      <w:r w:rsidRPr="00B306A6">
        <w:rPr>
          <w:rFonts w:ascii="Lato" w:hAnsi="Lato"/>
          <w:color w:val="000000"/>
          <w:sz w:val="24"/>
          <w:szCs w:val="24"/>
        </w:rPr>
        <w:t>Umowa nr  …...../202</w:t>
      </w:r>
      <w:r>
        <w:rPr>
          <w:rFonts w:ascii="Lato" w:hAnsi="Lato"/>
          <w:color w:val="000000"/>
          <w:sz w:val="24"/>
          <w:szCs w:val="24"/>
        </w:rPr>
        <w:t>2</w:t>
      </w:r>
    </w:p>
    <w:p w14:paraId="0438CB9B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  <w:color w:val="000000"/>
        </w:rPr>
      </w:pPr>
    </w:p>
    <w:p w14:paraId="11E7B8B3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zawarta w dniu ……… roku w Krempnej pomiędzy:</w:t>
      </w:r>
    </w:p>
    <w:p w14:paraId="01A57822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  <w:color w:val="000000"/>
        </w:rPr>
      </w:pPr>
    </w:p>
    <w:p w14:paraId="43FE604E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Magurskim Parkiem Narodowy</w:t>
      </w:r>
      <w:r>
        <w:rPr>
          <w:rFonts w:ascii="Lato" w:hAnsi="Lato"/>
          <w:color w:val="000000"/>
        </w:rPr>
        <w:t>m</w:t>
      </w:r>
    </w:p>
    <w:p w14:paraId="10C173C5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Krempna 59, 38-232 Krempna</w:t>
      </w:r>
    </w:p>
    <w:p w14:paraId="68830CED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NIP:....................................., REGON:................................................</w:t>
      </w:r>
    </w:p>
    <w:p w14:paraId="0693E16D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Który reprezentuje</w:t>
      </w:r>
      <w:r w:rsidRPr="00B306A6">
        <w:rPr>
          <w:rFonts w:ascii="Lato" w:hAnsi="Lato"/>
          <w:color w:val="000000"/>
        </w:rPr>
        <w:t>:</w:t>
      </w:r>
      <w:r>
        <w:rPr>
          <w:rFonts w:ascii="Lato" w:hAnsi="Lato"/>
          <w:color w:val="000000"/>
        </w:rPr>
        <w:t xml:space="preserve"> </w:t>
      </w:r>
      <w:r w:rsidRPr="00B306A6">
        <w:rPr>
          <w:rFonts w:ascii="Lato" w:hAnsi="Lato"/>
          <w:color w:val="000000"/>
        </w:rPr>
        <w:t xml:space="preserve">Dyrektor – </w:t>
      </w:r>
    </w:p>
    <w:p w14:paraId="723BD9B4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  <w:b/>
          <w:color w:val="000000"/>
        </w:rPr>
      </w:pPr>
      <w:r w:rsidRPr="00B306A6">
        <w:rPr>
          <w:rFonts w:ascii="Lato" w:hAnsi="Lato"/>
          <w:color w:val="000000"/>
        </w:rPr>
        <w:t xml:space="preserve">zwanym dalej </w:t>
      </w:r>
      <w:r w:rsidRPr="00B306A6">
        <w:rPr>
          <w:rFonts w:ascii="Lato" w:hAnsi="Lato"/>
          <w:b/>
          <w:color w:val="000000"/>
        </w:rPr>
        <w:t>„</w:t>
      </w:r>
      <w:r>
        <w:rPr>
          <w:rFonts w:ascii="Lato" w:hAnsi="Lato"/>
          <w:b/>
          <w:color w:val="000000"/>
        </w:rPr>
        <w:t>Zamawiają</w:t>
      </w:r>
      <w:r w:rsidRPr="00B306A6">
        <w:rPr>
          <w:rFonts w:ascii="Lato" w:hAnsi="Lato"/>
          <w:b/>
          <w:color w:val="000000"/>
        </w:rPr>
        <w:t>cym”</w:t>
      </w:r>
    </w:p>
    <w:p w14:paraId="7D1BB6B0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  <w:color w:val="000000"/>
        </w:rPr>
      </w:pPr>
    </w:p>
    <w:p w14:paraId="2B3C7826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a</w:t>
      </w:r>
    </w:p>
    <w:p w14:paraId="49DA072C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………………………………. …......................</w:t>
      </w:r>
    </w:p>
    <w:p w14:paraId="4C51F3C2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NIP:............................................, </w:t>
      </w:r>
      <w:r w:rsidRPr="005A099E">
        <w:rPr>
          <w:rFonts w:ascii="Lato" w:hAnsi="Lato"/>
          <w:color w:val="000000"/>
        </w:rPr>
        <w:t>REGON</w:t>
      </w:r>
      <w:r w:rsidRPr="00B306A6">
        <w:rPr>
          <w:rFonts w:ascii="Lato" w:hAnsi="Lato"/>
          <w:color w:val="000000"/>
        </w:rPr>
        <w:t>:......................................</w:t>
      </w:r>
    </w:p>
    <w:p w14:paraId="7F012BF8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reprezentowanym przez:</w:t>
      </w:r>
    </w:p>
    <w:p w14:paraId="6B00C8C5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……………………………………..</w:t>
      </w:r>
    </w:p>
    <w:p w14:paraId="18231B30" w14:textId="77777777" w:rsidR="003E7D62" w:rsidRPr="00B306A6" w:rsidRDefault="003E7D62" w:rsidP="003E7D62">
      <w:pPr>
        <w:pStyle w:val="Tekstpodstawowy"/>
        <w:spacing w:after="0" w:line="276" w:lineRule="auto"/>
        <w:rPr>
          <w:rFonts w:ascii="Lato" w:hAnsi="Lato"/>
          <w:b/>
          <w:bCs/>
          <w:color w:val="000000"/>
        </w:rPr>
      </w:pPr>
      <w:r w:rsidRPr="00B306A6">
        <w:rPr>
          <w:rFonts w:ascii="Lato" w:hAnsi="Lato"/>
          <w:color w:val="000000"/>
        </w:rPr>
        <w:t xml:space="preserve">zwanym dalej </w:t>
      </w:r>
      <w:r w:rsidRPr="00B306A6">
        <w:rPr>
          <w:rFonts w:ascii="Lato" w:hAnsi="Lato"/>
          <w:b/>
          <w:bCs/>
          <w:color w:val="000000"/>
        </w:rPr>
        <w:t>„</w:t>
      </w:r>
      <w:r>
        <w:rPr>
          <w:rFonts w:ascii="Lato" w:hAnsi="Lato"/>
          <w:b/>
          <w:bCs/>
          <w:color w:val="000000"/>
        </w:rPr>
        <w:t>Wykonawc</w:t>
      </w:r>
      <w:r w:rsidRPr="00B306A6">
        <w:rPr>
          <w:rFonts w:ascii="Lato" w:hAnsi="Lato"/>
          <w:b/>
          <w:bCs/>
          <w:color w:val="000000"/>
        </w:rPr>
        <w:t>ą”</w:t>
      </w:r>
    </w:p>
    <w:p w14:paraId="15D6D064" w14:textId="77777777" w:rsidR="003E7D62" w:rsidRPr="00B306A6" w:rsidRDefault="003E7D62" w:rsidP="003E7D62">
      <w:pPr>
        <w:pStyle w:val="Tekstpodstawowy"/>
        <w:spacing w:after="0" w:line="276" w:lineRule="auto"/>
        <w:jc w:val="both"/>
        <w:rPr>
          <w:rFonts w:ascii="Lato" w:hAnsi="Lato"/>
          <w:color w:val="000000"/>
        </w:rPr>
      </w:pPr>
    </w:p>
    <w:p w14:paraId="6D053889" w14:textId="77777777" w:rsidR="003E7D62" w:rsidRPr="00B306A6" w:rsidRDefault="003E7D62" w:rsidP="003E7D62">
      <w:pPr>
        <w:pStyle w:val="Tekstpodstawowy"/>
        <w:spacing w:after="0" w:line="276" w:lineRule="auto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została zawarta umowa następującej treści:</w:t>
      </w:r>
    </w:p>
    <w:p w14:paraId="7C56C00D" w14:textId="77777777" w:rsidR="003E7D62" w:rsidRPr="00B306A6" w:rsidRDefault="003E7D62" w:rsidP="003E7D62">
      <w:pPr>
        <w:pStyle w:val="Tekstpodstawowy"/>
        <w:spacing w:after="0" w:line="276" w:lineRule="auto"/>
        <w:rPr>
          <w:rFonts w:ascii="Lato" w:hAnsi="Lato"/>
          <w:color w:val="000000"/>
        </w:rPr>
      </w:pPr>
    </w:p>
    <w:p w14:paraId="27129C4C" w14:textId="77777777" w:rsidR="003E7D62" w:rsidRPr="00B306A6" w:rsidRDefault="003E7D62" w:rsidP="003E7D62">
      <w:pPr>
        <w:pStyle w:val="Tekstpodstawowy"/>
        <w:spacing w:after="0" w:line="276" w:lineRule="auto"/>
        <w:rPr>
          <w:rFonts w:ascii="Lato" w:hAnsi="Lato"/>
          <w:color w:val="000000"/>
        </w:rPr>
      </w:pPr>
    </w:p>
    <w:p w14:paraId="1002E6E7" w14:textId="77777777" w:rsidR="003E7D62" w:rsidRPr="00B306A6" w:rsidRDefault="003E7D62" w:rsidP="003E7D62">
      <w:pPr>
        <w:pStyle w:val="Tekstpodstawowy"/>
        <w:spacing w:after="0" w:line="276" w:lineRule="auto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                </w:t>
      </w:r>
    </w:p>
    <w:p w14:paraId="5A60F6D8" w14:textId="77777777" w:rsidR="003E7D62" w:rsidRPr="00B306A6" w:rsidRDefault="003E7D62" w:rsidP="003E7D62">
      <w:pPr>
        <w:spacing w:line="276" w:lineRule="auto"/>
        <w:jc w:val="center"/>
        <w:rPr>
          <w:rFonts w:ascii="Lato" w:hAnsi="Lato"/>
          <w:b/>
        </w:rPr>
      </w:pPr>
      <w:r w:rsidRPr="00B306A6">
        <w:rPr>
          <w:rFonts w:ascii="Lato" w:hAnsi="Lato"/>
          <w:b/>
        </w:rPr>
        <w:t>§ 1</w:t>
      </w:r>
    </w:p>
    <w:p w14:paraId="54EAAEE2" w14:textId="77777777" w:rsidR="003E7D62" w:rsidRPr="00B306A6" w:rsidRDefault="003E7D62" w:rsidP="003E7D62">
      <w:pPr>
        <w:pStyle w:val="Tekstpodstawowywcity"/>
        <w:spacing w:after="0" w:line="276" w:lineRule="auto"/>
        <w:ind w:left="0"/>
        <w:jc w:val="both"/>
        <w:rPr>
          <w:rFonts w:ascii="Lato" w:hAnsi="Lato"/>
        </w:rPr>
      </w:pPr>
      <w:r w:rsidRPr="00B306A6">
        <w:rPr>
          <w:rFonts w:ascii="Lato" w:hAnsi="Lato"/>
        </w:rPr>
        <w:t>1. W wyniku przetargu nieograniczonego przeprowadzanego zgodnie z ustawą z dnia 11 września 2019r. - Prawo zamówień publicznych (</w:t>
      </w:r>
      <w:r>
        <w:rPr>
          <w:rFonts w:ascii="Lato" w:hAnsi="Lato"/>
        </w:rPr>
        <w:t>Dz. U. z 2022 r. poz. 1170),</w:t>
      </w:r>
      <w:r w:rsidRPr="00B306A6">
        <w:rPr>
          <w:rFonts w:ascii="Lato" w:hAnsi="Lato"/>
        </w:rPr>
        <w:t xml:space="preserve"> </w:t>
      </w:r>
      <w:r>
        <w:rPr>
          <w:rFonts w:ascii="Lato" w:hAnsi="Lato"/>
        </w:rPr>
        <w:t>Zamawiają</w:t>
      </w:r>
      <w:r w:rsidRPr="00B306A6">
        <w:rPr>
          <w:rFonts w:ascii="Lato" w:hAnsi="Lato"/>
        </w:rPr>
        <w:t xml:space="preserve">cy zleca, a </w:t>
      </w:r>
      <w:r>
        <w:rPr>
          <w:rFonts w:ascii="Lato" w:hAnsi="Lato"/>
        </w:rPr>
        <w:t>Wykonawc</w:t>
      </w:r>
      <w:r w:rsidRPr="00B306A6">
        <w:rPr>
          <w:rFonts w:ascii="Lato" w:hAnsi="Lato"/>
        </w:rPr>
        <w:t>a przyjmuje do wykonania na obszarze Magurskiego Parku Narodowego:</w:t>
      </w:r>
    </w:p>
    <w:p w14:paraId="4A43FBF4" w14:textId="77777777" w:rsidR="003E7D62" w:rsidRPr="00B306A6" w:rsidRDefault="003E7D62" w:rsidP="003E7D62">
      <w:pPr>
        <w:pStyle w:val="Tekstpodstawowywcity"/>
        <w:spacing w:after="0" w:line="276" w:lineRule="auto"/>
        <w:ind w:left="0"/>
        <w:jc w:val="both"/>
        <w:rPr>
          <w:rFonts w:ascii="Lato" w:hAnsi="Lato"/>
        </w:rPr>
      </w:pPr>
      <w:r w:rsidRPr="00B306A6">
        <w:rPr>
          <w:rFonts w:ascii="Lato" w:hAnsi="Lato"/>
        </w:rPr>
        <w:t xml:space="preserve"> ………………………………….</w:t>
      </w:r>
    </w:p>
    <w:p w14:paraId="2D25900A" w14:textId="77777777" w:rsidR="003E7D62" w:rsidRPr="00B306A6" w:rsidRDefault="003E7D62" w:rsidP="003E7D62">
      <w:pPr>
        <w:pStyle w:val="Tekstpodstawowywcity"/>
        <w:spacing w:after="0" w:line="276" w:lineRule="auto"/>
        <w:ind w:left="0"/>
        <w:jc w:val="both"/>
        <w:rPr>
          <w:rFonts w:ascii="Lato" w:hAnsi="Lato"/>
        </w:rPr>
      </w:pPr>
      <w:r w:rsidRPr="00B306A6">
        <w:rPr>
          <w:rFonts w:ascii="Lato" w:hAnsi="Lato"/>
        </w:rPr>
        <w:t>w ilości .............................</w:t>
      </w:r>
      <w:r w:rsidRPr="00B306A6">
        <w:rPr>
          <w:rFonts w:ascii="Lato" w:hAnsi="Lato"/>
          <w:color w:val="000000"/>
        </w:rPr>
        <w:t xml:space="preserve"> </w:t>
      </w:r>
      <w:r w:rsidRPr="00B306A6">
        <w:rPr>
          <w:rFonts w:ascii="Lato" w:hAnsi="Lato"/>
        </w:rPr>
        <w:t>wg stawek jak niżej:</w:t>
      </w:r>
    </w:p>
    <w:p w14:paraId="1513A5A7" w14:textId="77777777" w:rsidR="003E7D62" w:rsidRPr="00B306A6" w:rsidRDefault="003E7D62" w:rsidP="003E7D62">
      <w:pPr>
        <w:pStyle w:val="Tekstpodstawowywcity"/>
        <w:spacing w:after="0" w:line="276" w:lineRule="auto"/>
        <w:ind w:left="0"/>
        <w:jc w:val="both"/>
        <w:rPr>
          <w:rFonts w:ascii="Lato" w:hAnsi="Lato"/>
        </w:rPr>
      </w:pPr>
      <w:r w:rsidRPr="00B306A6">
        <w:rPr>
          <w:rFonts w:ascii="Lato" w:hAnsi="Lato"/>
        </w:rPr>
        <w:t xml:space="preserve"> ………………….................................................</w:t>
      </w:r>
    </w:p>
    <w:p w14:paraId="2DC6BF3A" w14:textId="77777777" w:rsidR="003E7D62" w:rsidRPr="00B306A6" w:rsidRDefault="003E7D62" w:rsidP="003E7D62">
      <w:pPr>
        <w:pStyle w:val="Tekstpodstawowywcity"/>
        <w:spacing w:after="0" w:line="276" w:lineRule="auto"/>
        <w:ind w:left="0"/>
        <w:jc w:val="both"/>
        <w:rPr>
          <w:rFonts w:ascii="Lato" w:hAnsi="Lato"/>
        </w:rPr>
      </w:pPr>
    </w:p>
    <w:p w14:paraId="3CA2D974" w14:textId="77777777" w:rsidR="003E7D62" w:rsidRPr="00B306A6" w:rsidRDefault="003E7D62" w:rsidP="003E7D62">
      <w:pPr>
        <w:pStyle w:val="Tekstpodstawowywcity"/>
        <w:spacing w:after="0" w:line="276" w:lineRule="auto"/>
        <w:ind w:left="0"/>
        <w:jc w:val="both"/>
        <w:rPr>
          <w:rFonts w:ascii="Lato" w:hAnsi="Lato"/>
        </w:rPr>
      </w:pPr>
      <w:r w:rsidRPr="00B306A6">
        <w:rPr>
          <w:rFonts w:ascii="Lato" w:hAnsi="Lato"/>
        </w:rPr>
        <w:t>Ogółem wynagrodzenie za wykonanie ww. prac  wyniesie około ................................................................. zł netto (słownie: ………………………................................................................................................................................).</w:t>
      </w:r>
    </w:p>
    <w:p w14:paraId="4E7D189F" w14:textId="7F2F5C6B" w:rsidR="003E7D62" w:rsidRPr="00B306A6" w:rsidRDefault="003E7D62" w:rsidP="003E7D62">
      <w:pPr>
        <w:pStyle w:val="Tekstpodstawowywcity"/>
        <w:spacing w:after="0" w:line="276" w:lineRule="auto"/>
        <w:ind w:left="0"/>
        <w:jc w:val="both"/>
        <w:rPr>
          <w:rFonts w:ascii="Lato" w:hAnsi="Lato"/>
        </w:rPr>
      </w:pPr>
      <w:r w:rsidRPr="00B306A6">
        <w:rPr>
          <w:rFonts w:ascii="Lato" w:hAnsi="Lato"/>
        </w:rPr>
        <w:t>2. Strony ustalają, że dopuszczają redukcję zakresu zadań do wykonania, a</w:t>
      </w:r>
      <w:r>
        <w:rPr>
          <w:rFonts w:ascii="Lato" w:hAnsi="Lato"/>
        </w:rPr>
        <w:t> </w:t>
      </w:r>
      <w:r w:rsidRPr="00B306A6">
        <w:rPr>
          <w:rFonts w:ascii="Lato" w:hAnsi="Lato"/>
        </w:rPr>
        <w:t>zmniejszenie wynagrodzenia będzie obliczone w oparciu o stawki jednostkowe wymienione w ofercie z</w:t>
      </w:r>
      <w:r>
        <w:rPr>
          <w:rFonts w:ascii="Lato" w:hAnsi="Lato"/>
        </w:rPr>
        <w:t> </w:t>
      </w:r>
      <w:r w:rsidRPr="00B306A6">
        <w:rPr>
          <w:rFonts w:ascii="Lato" w:hAnsi="Lato"/>
        </w:rPr>
        <w:t>uwzględnieniem ilości rzeczywiście wykonanych prac.</w:t>
      </w:r>
    </w:p>
    <w:p w14:paraId="302671AA" w14:textId="77777777" w:rsidR="003E7D62" w:rsidRPr="00B306A6" w:rsidRDefault="003E7D62" w:rsidP="003E7D62">
      <w:pPr>
        <w:pStyle w:val="Tekstpodstawowywcity"/>
        <w:spacing w:after="0" w:line="276" w:lineRule="auto"/>
        <w:ind w:left="0"/>
        <w:jc w:val="both"/>
        <w:rPr>
          <w:rFonts w:ascii="Lato" w:hAnsi="Lato"/>
        </w:rPr>
      </w:pPr>
      <w:r w:rsidRPr="00B306A6">
        <w:rPr>
          <w:rFonts w:ascii="Lato" w:hAnsi="Lato"/>
        </w:rPr>
        <w:t xml:space="preserve">3. W przypadku, o którym mowa w pkt. 2 </w:t>
      </w:r>
      <w:r>
        <w:rPr>
          <w:rFonts w:ascii="Lato" w:hAnsi="Lato"/>
        </w:rPr>
        <w:t>Wykonawc</w:t>
      </w:r>
      <w:r w:rsidRPr="00B306A6">
        <w:rPr>
          <w:rFonts w:ascii="Lato" w:hAnsi="Lato"/>
        </w:rPr>
        <w:t>a może żądać wyłącznie wynagrodzenia należnego za rzeczywiście wykonaną część umowy.</w:t>
      </w:r>
    </w:p>
    <w:p w14:paraId="4DE361CC" w14:textId="77777777" w:rsidR="003E7D62" w:rsidRPr="00B306A6" w:rsidRDefault="003E7D62" w:rsidP="003E7D62">
      <w:pPr>
        <w:pStyle w:val="Tekstpodstawowywcity"/>
        <w:spacing w:after="0" w:line="276" w:lineRule="auto"/>
        <w:ind w:left="0"/>
        <w:jc w:val="both"/>
        <w:rPr>
          <w:rFonts w:ascii="Lato" w:hAnsi="Lato"/>
        </w:rPr>
      </w:pPr>
      <w:r w:rsidRPr="00B306A6">
        <w:rPr>
          <w:rFonts w:ascii="Lato" w:hAnsi="Lato"/>
        </w:rPr>
        <w:t>4. Do wynagrodzenia określonego w pkt 1 podatnicy podatku VAT doliczają stawkę podatku VAT, wynikającą z aktualnie obowiązujących w tym zakresie przepisów.</w:t>
      </w:r>
    </w:p>
    <w:p w14:paraId="272B9D30" w14:textId="77777777" w:rsidR="003E7D62" w:rsidRDefault="003E7D62" w:rsidP="003E7D62">
      <w:pPr>
        <w:pStyle w:val="Tekstpodstawowywcity"/>
        <w:spacing w:after="0" w:line="276" w:lineRule="auto"/>
        <w:ind w:left="0"/>
        <w:jc w:val="center"/>
        <w:rPr>
          <w:rFonts w:ascii="Lato" w:hAnsi="Lato"/>
          <w:b/>
        </w:rPr>
      </w:pPr>
    </w:p>
    <w:p w14:paraId="7DF5A9D4" w14:textId="77777777" w:rsidR="003E7D62" w:rsidRPr="00B306A6" w:rsidRDefault="003E7D62" w:rsidP="003E7D62">
      <w:pPr>
        <w:pStyle w:val="Tekstpodstawowywcity"/>
        <w:spacing w:after="0" w:line="276" w:lineRule="auto"/>
        <w:ind w:left="0"/>
        <w:jc w:val="center"/>
        <w:rPr>
          <w:rFonts w:ascii="Lato" w:hAnsi="Lato"/>
          <w:b/>
        </w:rPr>
      </w:pPr>
      <w:r w:rsidRPr="00B306A6">
        <w:rPr>
          <w:rFonts w:ascii="Lato" w:hAnsi="Lato"/>
          <w:b/>
        </w:rPr>
        <w:lastRenderedPageBreak/>
        <w:t>§ 2</w:t>
      </w:r>
    </w:p>
    <w:p w14:paraId="54813083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 xml:space="preserve">1. Szczegóły dotyczące zakresu, rozmiaru i miejsca wykonywania prac zleconych przez </w:t>
      </w:r>
      <w:r>
        <w:rPr>
          <w:rFonts w:ascii="Lato" w:hAnsi="Lato"/>
        </w:rPr>
        <w:t>Zamawiają</w:t>
      </w:r>
      <w:r w:rsidRPr="00B306A6">
        <w:rPr>
          <w:rFonts w:ascii="Lato" w:hAnsi="Lato"/>
        </w:rPr>
        <w:t xml:space="preserve">cego oraz wynagrodzenia za te prace ustalonego w wyniku przetargu będą zawarte w zleceniach, które po podpisaniu przez strony będą stanowić załącznik do niniejszej umowy. </w:t>
      </w:r>
    </w:p>
    <w:p w14:paraId="7B2EED39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 xml:space="preserve">2. Warunkiem przystąpienia do prac przez </w:t>
      </w:r>
      <w:r>
        <w:rPr>
          <w:rFonts w:ascii="Lato" w:hAnsi="Lato"/>
        </w:rPr>
        <w:t>Wykonawc</w:t>
      </w:r>
      <w:r w:rsidRPr="00B306A6">
        <w:rPr>
          <w:rFonts w:ascii="Lato" w:hAnsi="Lato"/>
        </w:rPr>
        <w:t xml:space="preserve">ę będzie zlecenie sporządzone na zasadach określonych w ust. 1 </w:t>
      </w:r>
    </w:p>
    <w:p w14:paraId="524FA987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 xml:space="preserve">3. Prace powyższe </w:t>
      </w:r>
      <w:r>
        <w:rPr>
          <w:rFonts w:ascii="Lato" w:hAnsi="Lato"/>
        </w:rPr>
        <w:t>Wykonawc</w:t>
      </w:r>
      <w:r w:rsidRPr="00B306A6">
        <w:rPr>
          <w:rFonts w:ascii="Lato" w:hAnsi="Lato"/>
        </w:rPr>
        <w:t>a wykonuje w dowolnym czasie pod warunkiem nie przekroczenia terminu określonego w zleceniu.</w:t>
      </w:r>
    </w:p>
    <w:p w14:paraId="552789C4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 xml:space="preserve">4. Czynności wykonywane przez osoby upoważnione przez </w:t>
      </w:r>
      <w:r>
        <w:rPr>
          <w:rFonts w:ascii="Lato" w:hAnsi="Lato"/>
        </w:rPr>
        <w:t>Zamawiają</w:t>
      </w:r>
      <w:r w:rsidRPr="00B306A6">
        <w:rPr>
          <w:rFonts w:ascii="Lato" w:hAnsi="Lato"/>
        </w:rPr>
        <w:t>cego nie mają charakteru kierowania pracami.</w:t>
      </w:r>
    </w:p>
    <w:p w14:paraId="68DD095B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5. Integralną część umowy stanowi oferta z formularzem cenowym oraz SWZ</w:t>
      </w:r>
    </w:p>
    <w:p w14:paraId="02BCCA25" w14:textId="77777777" w:rsidR="003E7D62" w:rsidRPr="00B306A6" w:rsidRDefault="003E7D62" w:rsidP="003E7D62">
      <w:pPr>
        <w:pStyle w:val="Default"/>
        <w:spacing w:line="276" w:lineRule="auto"/>
        <w:jc w:val="both"/>
        <w:rPr>
          <w:rFonts w:ascii="Lato" w:hAnsi="Lato" w:cs="Times New Roman"/>
          <w:color w:val="auto"/>
        </w:rPr>
      </w:pPr>
      <w:r w:rsidRPr="00B306A6">
        <w:rPr>
          <w:rFonts w:ascii="Lato" w:hAnsi="Lato" w:cs="Times New Roman"/>
          <w:color w:val="auto"/>
        </w:rPr>
        <w:t>6. Końcowy termin wykonania zamówienia – dla części….. - do dnia</w:t>
      </w:r>
      <w:r w:rsidRPr="00B306A6">
        <w:rPr>
          <w:rFonts w:ascii="Lato" w:hAnsi="Lato" w:cs="Times New Roman"/>
        </w:rPr>
        <w:t xml:space="preserve"> …………... </w:t>
      </w:r>
      <w:r w:rsidRPr="00B306A6">
        <w:rPr>
          <w:rFonts w:ascii="Lato" w:hAnsi="Lato" w:cs="Times New Roman"/>
          <w:color w:val="auto"/>
        </w:rPr>
        <w:t>Zamówienie wykonywane będzie</w:t>
      </w:r>
      <w:r w:rsidRPr="00B306A6">
        <w:rPr>
          <w:rFonts w:ascii="Lato" w:hAnsi="Lato"/>
        </w:rPr>
        <w:t xml:space="preserve">, wg wystawianych na bieżąco zleceń </w:t>
      </w:r>
      <w:r w:rsidRPr="00B306A6">
        <w:rPr>
          <w:rFonts w:ascii="Lato" w:hAnsi="Lato" w:cs="Times New Roman"/>
        </w:rPr>
        <w:t>.</w:t>
      </w:r>
    </w:p>
    <w:p w14:paraId="1FA39801" w14:textId="77777777" w:rsidR="003E7D62" w:rsidRPr="00B306A6" w:rsidRDefault="003E7D62" w:rsidP="003E7D62">
      <w:pPr>
        <w:spacing w:line="276" w:lineRule="auto"/>
        <w:jc w:val="center"/>
        <w:rPr>
          <w:rFonts w:ascii="Lato" w:hAnsi="Lato"/>
          <w:b/>
        </w:rPr>
      </w:pPr>
    </w:p>
    <w:p w14:paraId="620B186F" w14:textId="77777777" w:rsidR="003E7D62" w:rsidRPr="00B306A6" w:rsidRDefault="003E7D62" w:rsidP="003E7D62">
      <w:pPr>
        <w:spacing w:line="276" w:lineRule="auto"/>
        <w:jc w:val="center"/>
        <w:rPr>
          <w:rFonts w:ascii="Lato" w:hAnsi="Lato"/>
          <w:b/>
        </w:rPr>
      </w:pPr>
      <w:r w:rsidRPr="00B306A6">
        <w:rPr>
          <w:rFonts w:ascii="Lato" w:hAnsi="Lato"/>
          <w:b/>
        </w:rPr>
        <w:t>§ 3</w:t>
      </w:r>
    </w:p>
    <w:p w14:paraId="5EB54266" w14:textId="77777777" w:rsidR="003E7D62" w:rsidRPr="00B306A6" w:rsidRDefault="003E7D62" w:rsidP="003E7D62">
      <w:pPr>
        <w:pStyle w:val="Tekstpodstawowy"/>
        <w:spacing w:after="0"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 xml:space="preserve">1. </w:t>
      </w:r>
      <w:r>
        <w:rPr>
          <w:rFonts w:ascii="Lato" w:hAnsi="Lato"/>
        </w:rPr>
        <w:t>Zamawiają</w:t>
      </w:r>
      <w:r w:rsidRPr="00B306A6">
        <w:rPr>
          <w:rFonts w:ascii="Lato" w:hAnsi="Lato"/>
        </w:rPr>
        <w:t xml:space="preserve">cy zobowiązuje się płacić </w:t>
      </w:r>
      <w:r>
        <w:rPr>
          <w:rFonts w:ascii="Lato" w:hAnsi="Lato"/>
        </w:rPr>
        <w:t>Wykonawc</w:t>
      </w:r>
      <w:r w:rsidRPr="00B306A6">
        <w:rPr>
          <w:rFonts w:ascii="Lato" w:hAnsi="Lato"/>
        </w:rPr>
        <w:t xml:space="preserve">y należności za usługi wykonane wg zleceń, o których mowa w § 2 w terminie do ............................................................ od doręczenia </w:t>
      </w:r>
      <w:r>
        <w:rPr>
          <w:rFonts w:ascii="Lato" w:hAnsi="Lato"/>
        </w:rPr>
        <w:t>Zamawiają</w:t>
      </w:r>
      <w:r w:rsidRPr="00B306A6">
        <w:rPr>
          <w:rFonts w:ascii="Lato" w:hAnsi="Lato"/>
        </w:rPr>
        <w:t>cemu prawidłowo wystawionej faktury/rachunku.</w:t>
      </w:r>
    </w:p>
    <w:p w14:paraId="6AC1285B" w14:textId="77777777" w:rsidR="003E7D62" w:rsidRPr="00B306A6" w:rsidRDefault="003E7D62" w:rsidP="003E7D62">
      <w:pPr>
        <w:pStyle w:val="Tekstpodstawowy"/>
        <w:spacing w:after="0"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 xml:space="preserve">2. Odbiór ilościowo-jakościowy wykonywanych prac dokonywany będzie przez osoby upoważnione przez </w:t>
      </w:r>
      <w:r>
        <w:rPr>
          <w:rFonts w:ascii="Lato" w:hAnsi="Lato"/>
        </w:rPr>
        <w:t>Zamawiają</w:t>
      </w:r>
      <w:r w:rsidRPr="00B306A6">
        <w:rPr>
          <w:rFonts w:ascii="Lato" w:hAnsi="Lato"/>
        </w:rPr>
        <w:t xml:space="preserve">cego i </w:t>
      </w:r>
      <w:r>
        <w:rPr>
          <w:rFonts w:ascii="Lato" w:hAnsi="Lato"/>
        </w:rPr>
        <w:t>Wykonawc</w:t>
      </w:r>
      <w:r w:rsidRPr="00B306A6">
        <w:rPr>
          <w:rFonts w:ascii="Lato" w:hAnsi="Lato"/>
        </w:rPr>
        <w:t xml:space="preserve">ę na druku protokołu odbioru robót. Protokół odbioru robót bez zastrzeżeń jest podstawą do wystawienia faktury (rachunku) za wykonaną przez </w:t>
      </w:r>
      <w:r>
        <w:rPr>
          <w:rFonts w:ascii="Lato" w:hAnsi="Lato"/>
        </w:rPr>
        <w:t>Wykonawc</w:t>
      </w:r>
      <w:r w:rsidRPr="00B306A6">
        <w:rPr>
          <w:rFonts w:ascii="Lato" w:hAnsi="Lato"/>
        </w:rPr>
        <w:t>ę usługę.</w:t>
      </w:r>
    </w:p>
    <w:p w14:paraId="0F361B14" w14:textId="77777777" w:rsidR="003E7D62" w:rsidRPr="00B306A6" w:rsidRDefault="003E7D62" w:rsidP="003E7D62">
      <w:pPr>
        <w:spacing w:line="276" w:lineRule="auto"/>
        <w:jc w:val="center"/>
        <w:rPr>
          <w:rFonts w:ascii="Lato" w:hAnsi="Lato"/>
          <w:b/>
        </w:rPr>
      </w:pPr>
    </w:p>
    <w:p w14:paraId="29B996F3" w14:textId="77777777" w:rsidR="003E7D62" w:rsidRPr="00B306A6" w:rsidRDefault="003E7D62" w:rsidP="003E7D62">
      <w:pPr>
        <w:spacing w:line="276" w:lineRule="auto"/>
        <w:jc w:val="center"/>
        <w:rPr>
          <w:rFonts w:ascii="Lato" w:hAnsi="Lato"/>
          <w:b/>
        </w:rPr>
      </w:pPr>
      <w:r w:rsidRPr="00B306A6">
        <w:rPr>
          <w:rFonts w:ascii="Lato" w:hAnsi="Lato"/>
          <w:b/>
        </w:rPr>
        <w:t>§ 4</w:t>
      </w:r>
    </w:p>
    <w:p w14:paraId="4FE0A318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 xml:space="preserve">1. W przypadku opóźnienia w wykonaniu robót przez </w:t>
      </w:r>
      <w:r>
        <w:rPr>
          <w:rFonts w:ascii="Lato" w:hAnsi="Lato"/>
        </w:rPr>
        <w:t>Wykonawc</w:t>
      </w:r>
      <w:r w:rsidRPr="00B306A6">
        <w:rPr>
          <w:rFonts w:ascii="Lato" w:hAnsi="Lato"/>
        </w:rPr>
        <w:t xml:space="preserve">ę w stosunku do terminu określonego w zleceniu, </w:t>
      </w:r>
      <w:r>
        <w:rPr>
          <w:rFonts w:ascii="Lato" w:hAnsi="Lato"/>
        </w:rPr>
        <w:t>Zamawiają</w:t>
      </w:r>
      <w:r w:rsidRPr="00B306A6">
        <w:rPr>
          <w:rFonts w:ascii="Lato" w:hAnsi="Lato"/>
        </w:rPr>
        <w:t xml:space="preserve">cy zastrzega sobie prawo naliczenia kar umownych w wysokości 0,1% wartości zlecenia za każdy dzień opóźnienia z tym, że opóźnienie do 10-ciu dni nie będzie pociągało za sobą skutków naliczenia tych kar. </w:t>
      </w:r>
    </w:p>
    <w:p w14:paraId="77DDC01C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 xml:space="preserve">2. </w:t>
      </w:r>
      <w:r>
        <w:rPr>
          <w:rFonts w:ascii="Lato" w:hAnsi="Lato"/>
        </w:rPr>
        <w:t>Zamawiają</w:t>
      </w:r>
      <w:r w:rsidRPr="00B306A6">
        <w:rPr>
          <w:rFonts w:ascii="Lato" w:hAnsi="Lato"/>
        </w:rPr>
        <w:t xml:space="preserve">cy jest uprawniony do naliczenia, a </w:t>
      </w:r>
      <w:r>
        <w:rPr>
          <w:rFonts w:ascii="Lato" w:hAnsi="Lato"/>
        </w:rPr>
        <w:t>Wykonawc</w:t>
      </w:r>
      <w:r w:rsidRPr="00B306A6">
        <w:rPr>
          <w:rFonts w:ascii="Lato" w:hAnsi="Lato"/>
        </w:rPr>
        <w:t xml:space="preserve">a obowiązany w takiej sytuacji do zapłaty, kary umownej za każdy przypadek naruszenia przez </w:t>
      </w:r>
      <w:r>
        <w:rPr>
          <w:rFonts w:ascii="Lato" w:hAnsi="Lato"/>
        </w:rPr>
        <w:t>Wykonawc</w:t>
      </w:r>
      <w:r w:rsidRPr="00B306A6">
        <w:rPr>
          <w:rFonts w:ascii="Lato" w:hAnsi="Lato"/>
        </w:rPr>
        <w:t>ę Obowiązku Zatrudnienia – w wysokości 1.000,00 zł.</w:t>
      </w:r>
    </w:p>
    <w:p w14:paraId="111FDDB2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 xml:space="preserve">3. W przypadku opóźnienia w regulowaniu należności za wykonanie usługi przez </w:t>
      </w:r>
      <w:r>
        <w:rPr>
          <w:rFonts w:ascii="Lato" w:hAnsi="Lato"/>
        </w:rPr>
        <w:t>Zamawiają</w:t>
      </w:r>
      <w:r w:rsidRPr="00B306A6">
        <w:rPr>
          <w:rFonts w:ascii="Lato" w:hAnsi="Lato"/>
        </w:rPr>
        <w:t xml:space="preserve">cego, </w:t>
      </w:r>
      <w:r>
        <w:rPr>
          <w:rFonts w:ascii="Lato" w:hAnsi="Lato"/>
        </w:rPr>
        <w:t>Wykonawc</w:t>
      </w:r>
      <w:r w:rsidRPr="00B306A6">
        <w:rPr>
          <w:rFonts w:ascii="Lato" w:hAnsi="Lato"/>
        </w:rPr>
        <w:t>a ma prawo do naliczenia ustawowych odsetek, a</w:t>
      </w:r>
      <w:r>
        <w:rPr>
          <w:rFonts w:ascii="Lato" w:hAnsi="Lato"/>
        </w:rPr>
        <w:t> Zamawiają</w:t>
      </w:r>
      <w:r w:rsidRPr="00B306A6">
        <w:rPr>
          <w:rFonts w:ascii="Lato" w:hAnsi="Lato"/>
        </w:rPr>
        <w:t>cy zobowiązany jest do ich zapłacenia.</w:t>
      </w:r>
    </w:p>
    <w:p w14:paraId="0E88C252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 xml:space="preserve">4. W przypadku nienależytego wykonania tj. niezgodnie z procesem technologicznym określonym przez </w:t>
      </w:r>
      <w:r>
        <w:rPr>
          <w:rFonts w:ascii="Lato" w:hAnsi="Lato"/>
        </w:rPr>
        <w:t>Zamawiają</w:t>
      </w:r>
      <w:r w:rsidRPr="00B306A6">
        <w:rPr>
          <w:rFonts w:ascii="Lato" w:hAnsi="Lato"/>
        </w:rPr>
        <w:t>cego lub nie wykonanie zobowiązań wynikających z</w:t>
      </w:r>
      <w:r>
        <w:rPr>
          <w:rFonts w:ascii="Lato" w:hAnsi="Lato"/>
        </w:rPr>
        <w:t> </w:t>
      </w:r>
      <w:r w:rsidRPr="00B306A6">
        <w:rPr>
          <w:rFonts w:ascii="Lato" w:hAnsi="Lato"/>
        </w:rPr>
        <w:t>niniejszej umowy strony mogą dochodzić roszczeń z tytułu szkód powstałych z</w:t>
      </w:r>
      <w:r>
        <w:rPr>
          <w:rFonts w:ascii="Lato" w:hAnsi="Lato"/>
        </w:rPr>
        <w:t> </w:t>
      </w:r>
      <w:r w:rsidRPr="00B306A6">
        <w:rPr>
          <w:rFonts w:ascii="Lato" w:hAnsi="Lato"/>
        </w:rPr>
        <w:t>nienależytego wykonania umowy bądź nie wykonania umowy. Spory mogące wyniknąć w związku z wykonaniem przedmiotu umowy strony poddają rozstrzygnięciu właściwym rzeczowo sądom powszechnym.</w:t>
      </w:r>
    </w:p>
    <w:p w14:paraId="2F93704C" w14:textId="56F9816F" w:rsidR="003E7D62" w:rsidRDefault="003E7D62" w:rsidP="003E7D62">
      <w:pPr>
        <w:spacing w:line="276" w:lineRule="auto"/>
        <w:jc w:val="center"/>
        <w:rPr>
          <w:rFonts w:ascii="Lato" w:hAnsi="Lato"/>
          <w:b/>
        </w:rPr>
      </w:pPr>
    </w:p>
    <w:p w14:paraId="3CE7763C" w14:textId="16AFBFC1" w:rsidR="003E7D62" w:rsidRDefault="003E7D62" w:rsidP="003E7D62">
      <w:pPr>
        <w:spacing w:line="276" w:lineRule="auto"/>
        <w:jc w:val="center"/>
        <w:rPr>
          <w:rFonts w:ascii="Lato" w:hAnsi="Lato"/>
          <w:b/>
        </w:rPr>
      </w:pPr>
    </w:p>
    <w:p w14:paraId="6F5C0E6D" w14:textId="77777777" w:rsidR="003E7D62" w:rsidRPr="00B306A6" w:rsidRDefault="003E7D62" w:rsidP="003E7D62">
      <w:pPr>
        <w:spacing w:line="276" w:lineRule="auto"/>
        <w:jc w:val="center"/>
        <w:rPr>
          <w:rFonts w:ascii="Lato" w:hAnsi="Lato"/>
          <w:b/>
        </w:rPr>
      </w:pPr>
    </w:p>
    <w:p w14:paraId="4647E967" w14:textId="77777777" w:rsidR="003E7D62" w:rsidRPr="00B306A6" w:rsidRDefault="003E7D62" w:rsidP="003E7D62">
      <w:pPr>
        <w:spacing w:line="276" w:lineRule="auto"/>
        <w:jc w:val="center"/>
        <w:rPr>
          <w:rFonts w:ascii="Lato" w:hAnsi="Lato"/>
          <w:b/>
        </w:rPr>
      </w:pPr>
      <w:r w:rsidRPr="00B306A6">
        <w:rPr>
          <w:rFonts w:ascii="Lato" w:hAnsi="Lato"/>
          <w:b/>
        </w:rPr>
        <w:lastRenderedPageBreak/>
        <w:t>§ 5</w:t>
      </w:r>
    </w:p>
    <w:p w14:paraId="4FD1ED6F" w14:textId="241A6B29" w:rsidR="003E7D62" w:rsidRPr="00B306A6" w:rsidRDefault="003E7D62" w:rsidP="003E7D6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 xml:space="preserve">1. </w:t>
      </w:r>
      <w:r>
        <w:rPr>
          <w:rFonts w:ascii="Lato" w:hAnsi="Lato"/>
        </w:rPr>
        <w:t>Wykonawc</w:t>
      </w:r>
      <w:r w:rsidRPr="00B306A6">
        <w:rPr>
          <w:rFonts w:ascii="Lato" w:hAnsi="Lato"/>
        </w:rPr>
        <w:t>a nie może przenieść na osobę trzecią praw i obowiązków wynikających z</w:t>
      </w:r>
      <w:r>
        <w:rPr>
          <w:rFonts w:ascii="Lato" w:hAnsi="Lato"/>
        </w:rPr>
        <w:t> </w:t>
      </w:r>
      <w:r w:rsidRPr="00B306A6">
        <w:rPr>
          <w:rFonts w:ascii="Lato" w:hAnsi="Lato"/>
        </w:rPr>
        <w:t>niniejszej umowy.</w:t>
      </w:r>
    </w:p>
    <w:p w14:paraId="438E8D12" w14:textId="77777777" w:rsidR="003E7D62" w:rsidRDefault="003E7D62" w:rsidP="003E7D6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 xml:space="preserve">2. </w:t>
      </w:r>
      <w:r>
        <w:rPr>
          <w:rFonts w:ascii="Lato" w:hAnsi="Lato"/>
        </w:rPr>
        <w:t>Wykonawc</w:t>
      </w:r>
      <w:r w:rsidRPr="00B306A6">
        <w:rPr>
          <w:rFonts w:ascii="Lato" w:hAnsi="Lato"/>
        </w:rPr>
        <w:t xml:space="preserve">a nie może zaangażować do wykonania umowy </w:t>
      </w:r>
      <w:r>
        <w:rPr>
          <w:rFonts w:ascii="Lato" w:hAnsi="Lato"/>
        </w:rPr>
        <w:t>Podwykonawc</w:t>
      </w:r>
      <w:r w:rsidRPr="00B306A6">
        <w:rPr>
          <w:rFonts w:ascii="Lato" w:hAnsi="Lato"/>
        </w:rPr>
        <w:t xml:space="preserve">ów, bez uprzedniej zgody </w:t>
      </w:r>
      <w:r>
        <w:rPr>
          <w:rFonts w:ascii="Lato" w:hAnsi="Lato"/>
        </w:rPr>
        <w:t>Zamawiają</w:t>
      </w:r>
      <w:r w:rsidRPr="00B306A6">
        <w:rPr>
          <w:rFonts w:ascii="Lato" w:hAnsi="Lato"/>
        </w:rPr>
        <w:t>cego wyrażonej na piśmie.</w:t>
      </w:r>
    </w:p>
    <w:p w14:paraId="4EC6CBE5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</w:rPr>
      </w:pPr>
    </w:p>
    <w:p w14:paraId="3B8900A9" w14:textId="77777777" w:rsidR="003E7D62" w:rsidRPr="00B306A6" w:rsidRDefault="003E7D62" w:rsidP="003E7D62">
      <w:pPr>
        <w:spacing w:line="276" w:lineRule="auto"/>
        <w:jc w:val="center"/>
        <w:rPr>
          <w:rFonts w:ascii="Lato" w:hAnsi="Lato"/>
          <w:b/>
        </w:rPr>
      </w:pPr>
      <w:r w:rsidRPr="00B306A6">
        <w:rPr>
          <w:rFonts w:ascii="Lato" w:hAnsi="Lato"/>
          <w:b/>
        </w:rPr>
        <w:t>§ 6</w:t>
      </w:r>
    </w:p>
    <w:p w14:paraId="11EB1F86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 xml:space="preserve">1. W przypadku stwierdzenia, przy odbiorze prac, istotnych usterek w wykonaniu przedmiotu umowy, </w:t>
      </w:r>
      <w:r>
        <w:rPr>
          <w:rFonts w:ascii="Lato" w:hAnsi="Lato"/>
        </w:rPr>
        <w:t>Zamawiają</w:t>
      </w:r>
      <w:r w:rsidRPr="00B306A6">
        <w:rPr>
          <w:rFonts w:ascii="Lato" w:hAnsi="Lato"/>
        </w:rPr>
        <w:t>cy może odmówić przyjęcia prac wykonanych wadliwie, do czasu usunięcia usterek.</w:t>
      </w:r>
    </w:p>
    <w:p w14:paraId="04252024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 xml:space="preserve">2. </w:t>
      </w:r>
      <w:r>
        <w:rPr>
          <w:rFonts w:ascii="Lato" w:hAnsi="Lato"/>
        </w:rPr>
        <w:t>Zamawiają</w:t>
      </w:r>
      <w:r w:rsidRPr="00B306A6">
        <w:rPr>
          <w:rFonts w:ascii="Lato" w:hAnsi="Lato"/>
        </w:rPr>
        <w:t xml:space="preserve">cy może, po bezskutecznym upływie wyznaczonego na usunięcie usterek terminu, powierzyć poprawienie prac innej firmie na koszt </w:t>
      </w:r>
      <w:r>
        <w:rPr>
          <w:rFonts w:ascii="Lato" w:hAnsi="Lato"/>
        </w:rPr>
        <w:t>Wykonawc</w:t>
      </w:r>
      <w:r w:rsidRPr="00B306A6">
        <w:rPr>
          <w:rFonts w:ascii="Lato" w:hAnsi="Lato"/>
        </w:rPr>
        <w:t>y.</w:t>
      </w:r>
    </w:p>
    <w:p w14:paraId="1F4EAAFF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 xml:space="preserve">3. W przypadku nie dotrzymania terminu wykonania prac określonych w protokole prac do wykonania </w:t>
      </w:r>
      <w:r>
        <w:rPr>
          <w:rFonts w:ascii="Lato" w:hAnsi="Lato"/>
        </w:rPr>
        <w:t>Zamawiają</w:t>
      </w:r>
      <w:r w:rsidRPr="00B306A6">
        <w:rPr>
          <w:rFonts w:ascii="Lato" w:hAnsi="Lato"/>
        </w:rPr>
        <w:t xml:space="preserve">cy wyznaczy termin dodatkowy na ich wykonanie a w przypadku zwłoki przekraczającej 30 dni </w:t>
      </w:r>
      <w:r>
        <w:rPr>
          <w:rFonts w:ascii="Lato" w:hAnsi="Lato"/>
        </w:rPr>
        <w:t>Zamawiają</w:t>
      </w:r>
      <w:r w:rsidRPr="00B306A6">
        <w:rPr>
          <w:rFonts w:ascii="Lato" w:hAnsi="Lato"/>
        </w:rPr>
        <w:t>cy zastrzega sobie prawo rozwiązania niniejszej umowy bez zachowania okresu wypowiedzenia.</w:t>
      </w:r>
    </w:p>
    <w:p w14:paraId="2802A8AB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 xml:space="preserve">4. </w:t>
      </w:r>
      <w:r>
        <w:rPr>
          <w:rFonts w:ascii="Lato" w:hAnsi="Lato"/>
        </w:rPr>
        <w:t>Wykonawc</w:t>
      </w:r>
      <w:r w:rsidRPr="00B306A6">
        <w:rPr>
          <w:rFonts w:ascii="Lato" w:hAnsi="Lato"/>
        </w:rPr>
        <w:t>a ponosi odpowiedzialność za szkody wyrządzone przy realizacji umowy wobec osób trzecich.</w:t>
      </w:r>
    </w:p>
    <w:p w14:paraId="090D6C29" w14:textId="77777777" w:rsidR="003E7D62" w:rsidRDefault="003E7D62" w:rsidP="003E7D62">
      <w:pPr>
        <w:spacing w:line="276" w:lineRule="auto"/>
        <w:jc w:val="center"/>
        <w:rPr>
          <w:rFonts w:ascii="Lato" w:hAnsi="Lato"/>
          <w:b/>
        </w:rPr>
      </w:pPr>
    </w:p>
    <w:p w14:paraId="62FB11AC" w14:textId="77777777" w:rsidR="003E7D62" w:rsidRPr="00B306A6" w:rsidRDefault="003E7D62" w:rsidP="003E7D62">
      <w:pPr>
        <w:spacing w:line="276" w:lineRule="auto"/>
        <w:jc w:val="center"/>
        <w:rPr>
          <w:rFonts w:ascii="Lato" w:hAnsi="Lato"/>
          <w:b/>
        </w:rPr>
      </w:pPr>
      <w:r w:rsidRPr="00B306A6">
        <w:rPr>
          <w:rFonts w:ascii="Lato" w:hAnsi="Lato"/>
          <w:b/>
        </w:rPr>
        <w:t>§7</w:t>
      </w:r>
    </w:p>
    <w:p w14:paraId="54E1D6D7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1.  W zakresie, w jakim:</w:t>
      </w:r>
    </w:p>
    <w:p w14:paraId="76FBCA66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</w:rPr>
        <w:t xml:space="preserve">1) </w:t>
      </w:r>
      <w:r>
        <w:rPr>
          <w:rFonts w:ascii="Lato" w:hAnsi="Lato"/>
        </w:rPr>
        <w:t>Zamawiają</w:t>
      </w:r>
      <w:r w:rsidRPr="00B306A6">
        <w:rPr>
          <w:rFonts w:ascii="Lato" w:hAnsi="Lato"/>
        </w:rPr>
        <w:t xml:space="preserve">cy, na podstawie art. 95 określił w SWZ wymagania zatrudnienia przez </w:t>
      </w:r>
      <w:r>
        <w:rPr>
          <w:rFonts w:ascii="Lato" w:hAnsi="Lato"/>
        </w:rPr>
        <w:t>Wykonawc</w:t>
      </w:r>
      <w:r w:rsidRPr="00B306A6">
        <w:rPr>
          <w:rFonts w:ascii="Lato" w:hAnsi="Lato"/>
        </w:rPr>
        <w:t xml:space="preserve">ę lub </w:t>
      </w:r>
      <w:r>
        <w:rPr>
          <w:rFonts w:ascii="Lato" w:hAnsi="Lato"/>
        </w:rPr>
        <w:t>podwykonawc</w:t>
      </w:r>
      <w:r w:rsidRPr="00B306A6">
        <w:rPr>
          <w:rFonts w:ascii="Lato" w:hAnsi="Lato"/>
        </w:rPr>
        <w:t>ę na podstawie umowy o pracę osób wykonujących czynności wchodzące w skład przedmiotu zamówienia, tj.</w:t>
      </w:r>
      <w:r w:rsidRPr="00B306A6">
        <w:rPr>
          <w:rFonts w:ascii="Lato" w:hAnsi="Lato"/>
          <w:color w:val="000000"/>
        </w:rPr>
        <w:t xml:space="preserve"> prac przy </w:t>
      </w:r>
      <w:r>
        <w:rPr>
          <w:rFonts w:ascii="Lato" w:hAnsi="Lato"/>
          <w:color w:val="000000"/>
        </w:rPr>
        <w:t>pozyskaniu i zrywce</w:t>
      </w:r>
      <w:r w:rsidRPr="00B306A6">
        <w:rPr>
          <w:rFonts w:ascii="Lato" w:hAnsi="Lato"/>
          <w:color w:val="000000"/>
        </w:rPr>
        <w:t xml:space="preserve">, które to czynności polegają na wykonywaniu pracy w rozumieniu przepisów ustawy z dnia 26 czerwca 1976 r. Kodeks pracy (Dz. U. z 2019 </w:t>
      </w:r>
      <w:proofErr w:type="spellStart"/>
      <w:r w:rsidRPr="00B306A6">
        <w:rPr>
          <w:rFonts w:ascii="Lato" w:hAnsi="Lato"/>
          <w:color w:val="000000"/>
        </w:rPr>
        <w:t>poz</w:t>
      </w:r>
      <w:proofErr w:type="spellEnd"/>
      <w:r w:rsidRPr="00B306A6">
        <w:rPr>
          <w:rFonts w:ascii="Lato" w:hAnsi="Lato"/>
          <w:color w:val="000000"/>
        </w:rPr>
        <w:t xml:space="preserve"> 1040),</w:t>
      </w:r>
    </w:p>
    <w:p w14:paraId="34909228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 xml:space="preserve">2) </w:t>
      </w:r>
      <w:r>
        <w:rPr>
          <w:rFonts w:ascii="Lato" w:hAnsi="Lato"/>
        </w:rPr>
        <w:t>Wykonawc</w:t>
      </w:r>
      <w:r w:rsidRPr="00B306A6">
        <w:rPr>
          <w:rFonts w:ascii="Lato" w:hAnsi="Lato"/>
        </w:rPr>
        <w:t xml:space="preserve">a, na podstawie kryteriów oceny ofert zawartych w SWZ zobowiązał się do wykonywania czynności wchodzących w skład przedmiotu zamówienia wyłącznie przez osoby zatrudnione na podstawie umowy o pracę w rozumieniu przepisów Kodeksu pracy, </w:t>
      </w:r>
    </w:p>
    <w:p w14:paraId="2943DFF9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</w:rPr>
      </w:pPr>
      <w:r>
        <w:rPr>
          <w:rFonts w:ascii="Lato" w:hAnsi="Lato"/>
        </w:rPr>
        <w:t>Wykonawc</w:t>
      </w:r>
      <w:r w:rsidRPr="00B306A6">
        <w:rPr>
          <w:rFonts w:ascii="Lato" w:hAnsi="Lato"/>
        </w:rPr>
        <w:t xml:space="preserve">a gwarantuje </w:t>
      </w:r>
      <w:r>
        <w:rPr>
          <w:rFonts w:ascii="Lato" w:hAnsi="Lato"/>
        </w:rPr>
        <w:t>Zamawiają</w:t>
      </w:r>
      <w:r w:rsidRPr="00B306A6">
        <w:rPr>
          <w:rFonts w:ascii="Lato" w:hAnsi="Lato"/>
        </w:rPr>
        <w:t xml:space="preserve">cemu, że osoby wykonujące te czynności będą zatrudnione na podstawie umowy o pracę w rozumieniu Kodeksu pracy, przy czym wykonanie tych zobowiązań (łącznie: „Obowiązek Zatrudnienia”) może nastąpić również poprzez zatrudnienie osób wskazanych w pkt 1 i 2 przez </w:t>
      </w:r>
      <w:r>
        <w:rPr>
          <w:rFonts w:ascii="Lato" w:hAnsi="Lato"/>
        </w:rPr>
        <w:t>podwykonawc</w:t>
      </w:r>
      <w:r w:rsidRPr="00B306A6">
        <w:rPr>
          <w:rFonts w:ascii="Lato" w:hAnsi="Lato"/>
        </w:rPr>
        <w:t xml:space="preserve">ów. </w:t>
      </w:r>
    </w:p>
    <w:p w14:paraId="2BF42C53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 xml:space="preserve">2. Na etapie po zawarciu umowy, a przed przystąpieniem do realizacji zamówienia - </w:t>
      </w:r>
      <w:r>
        <w:rPr>
          <w:rFonts w:ascii="Lato" w:hAnsi="Lato"/>
        </w:rPr>
        <w:t>Wykonawc</w:t>
      </w:r>
      <w:r w:rsidRPr="00B306A6">
        <w:rPr>
          <w:rFonts w:ascii="Lato" w:hAnsi="Lato"/>
        </w:rPr>
        <w:t xml:space="preserve">a w terminie do 5 dni licząc od dnia podpisania umowy będzie zobowiązany do przedstawienia </w:t>
      </w:r>
      <w:r>
        <w:rPr>
          <w:rFonts w:ascii="Lato" w:hAnsi="Lato"/>
        </w:rPr>
        <w:t>Zamawiają</w:t>
      </w:r>
      <w:r w:rsidRPr="00B306A6">
        <w:rPr>
          <w:rFonts w:ascii="Lato" w:hAnsi="Lato"/>
        </w:rPr>
        <w:t>cemu dokumentów potwierdzających sposób zatrudnienia osób wykonujących powyższe czynności, których mowa w</w:t>
      </w:r>
      <w:r>
        <w:rPr>
          <w:rFonts w:ascii="Lato" w:hAnsi="Lato"/>
        </w:rPr>
        <w:t> </w:t>
      </w:r>
      <w:r w:rsidRPr="00B306A6">
        <w:rPr>
          <w:rFonts w:ascii="Lato" w:hAnsi="Lato"/>
        </w:rPr>
        <w:t xml:space="preserve">Rozdziale IV pkt 4.12 </w:t>
      </w:r>
      <w:proofErr w:type="spellStart"/>
      <w:r w:rsidRPr="00B306A6">
        <w:rPr>
          <w:rFonts w:ascii="Lato" w:hAnsi="Lato"/>
        </w:rPr>
        <w:t>ppkt</w:t>
      </w:r>
      <w:proofErr w:type="spellEnd"/>
      <w:r w:rsidRPr="00B306A6">
        <w:rPr>
          <w:rFonts w:ascii="Lato" w:hAnsi="Lato"/>
        </w:rPr>
        <w:t xml:space="preserve"> 4.12.3 SWZ.</w:t>
      </w:r>
    </w:p>
    <w:p w14:paraId="51552FF6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 xml:space="preserve">3. </w:t>
      </w:r>
      <w:r>
        <w:rPr>
          <w:rFonts w:ascii="Lato" w:hAnsi="Lato"/>
        </w:rPr>
        <w:t>Zamawiają</w:t>
      </w:r>
      <w:r w:rsidRPr="00B306A6">
        <w:rPr>
          <w:rFonts w:ascii="Lato" w:hAnsi="Lato"/>
        </w:rPr>
        <w:t xml:space="preserve">cy ma prawo w każdym okresie realizacji zamówienia żądać przedstawienia dowodów potwierdzających zatrudnienie ww. osób (dokumenty wskazane w Rozdziale IV pkt 4.12 </w:t>
      </w:r>
      <w:proofErr w:type="spellStart"/>
      <w:r w:rsidRPr="00B306A6">
        <w:rPr>
          <w:rFonts w:ascii="Lato" w:hAnsi="Lato"/>
        </w:rPr>
        <w:t>ppkt</w:t>
      </w:r>
      <w:proofErr w:type="spellEnd"/>
      <w:r w:rsidRPr="00B306A6">
        <w:rPr>
          <w:rFonts w:ascii="Lato" w:hAnsi="Lato"/>
        </w:rPr>
        <w:t xml:space="preserve"> 4.12.3 SWZ) a </w:t>
      </w:r>
      <w:r>
        <w:rPr>
          <w:rFonts w:ascii="Lato" w:hAnsi="Lato"/>
        </w:rPr>
        <w:t>Wykonawc</w:t>
      </w:r>
      <w:r w:rsidRPr="00B306A6">
        <w:rPr>
          <w:rFonts w:ascii="Lato" w:hAnsi="Lato"/>
        </w:rPr>
        <w:t xml:space="preserve">a ma obowiązek przedstawić je niezwłocznie </w:t>
      </w:r>
      <w:r>
        <w:rPr>
          <w:rFonts w:ascii="Lato" w:hAnsi="Lato"/>
        </w:rPr>
        <w:t>Zamawiają</w:t>
      </w:r>
      <w:r w:rsidRPr="00B306A6">
        <w:rPr>
          <w:rFonts w:ascii="Lato" w:hAnsi="Lato"/>
        </w:rPr>
        <w:t>cemu.</w:t>
      </w:r>
    </w:p>
    <w:p w14:paraId="4C1DD8F7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 xml:space="preserve">4. Nie wypełnienie zobowiązań dotyczących zatrudniania osób może być podstawą do wypowiedzenia przez </w:t>
      </w:r>
      <w:r>
        <w:rPr>
          <w:rFonts w:ascii="Lato" w:hAnsi="Lato"/>
        </w:rPr>
        <w:t>Zamawiają</w:t>
      </w:r>
      <w:r w:rsidRPr="00B306A6">
        <w:rPr>
          <w:rFonts w:ascii="Lato" w:hAnsi="Lato"/>
        </w:rPr>
        <w:t xml:space="preserve">cego umowy z przyczyn leżących po stronie </w:t>
      </w:r>
      <w:r>
        <w:rPr>
          <w:rFonts w:ascii="Lato" w:hAnsi="Lato"/>
        </w:rPr>
        <w:t>Wykonawc</w:t>
      </w:r>
      <w:r w:rsidRPr="00B306A6">
        <w:rPr>
          <w:rFonts w:ascii="Lato" w:hAnsi="Lato"/>
        </w:rPr>
        <w:t>y.</w:t>
      </w:r>
    </w:p>
    <w:p w14:paraId="48244E95" w14:textId="77777777" w:rsidR="003E7D62" w:rsidRPr="00B306A6" w:rsidRDefault="003E7D62" w:rsidP="003E7D62">
      <w:pPr>
        <w:spacing w:line="276" w:lineRule="auto"/>
        <w:jc w:val="center"/>
        <w:rPr>
          <w:rFonts w:ascii="Lato" w:hAnsi="Lato"/>
          <w:b/>
        </w:rPr>
      </w:pPr>
      <w:r w:rsidRPr="00B306A6">
        <w:rPr>
          <w:rFonts w:ascii="Lato" w:hAnsi="Lato"/>
          <w:b/>
        </w:rPr>
        <w:lastRenderedPageBreak/>
        <w:t>§ 8</w:t>
      </w:r>
    </w:p>
    <w:p w14:paraId="33E772A9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 xml:space="preserve">1. Gdy w tym samym miejscu (na tej samej powierzchni) prace wykonują pracownicy Konsorcjum </w:t>
      </w:r>
      <w:proofErr w:type="spellStart"/>
      <w:r w:rsidRPr="00B306A6">
        <w:rPr>
          <w:rFonts w:ascii="Lato" w:hAnsi="Lato"/>
        </w:rPr>
        <w:t>j.w</w:t>
      </w:r>
      <w:proofErr w:type="spellEnd"/>
      <w:r w:rsidRPr="00B306A6">
        <w:rPr>
          <w:rFonts w:ascii="Lato" w:hAnsi="Lato"/>
        </w:rPr>
        <w:t>. funkcję koordynatora sprawuje leśniczy leśnictwa, na obszarze którego są prowadzone prace.</w:t>
      </w:r>
    </w:p>
    <w:p w14:paraId="512690A4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2. Do uprawnień i obowiązków koordynatora należy między innymi:</w:t>
      </w:r>
    </w:p>
    <w:p w14:paraId="4F87B5D9" w14:textId="77777777" w:rsidR="003E7D62" w:rsidRPr="00B306A6" w:rsidRDefault="003E7D62" w:rsidP="003E7D62">
      <w:pPr>
        <w:numPr>
          <w:ilvl w:val="0"/>
          <w:numId w:val="6"/>
        </w:num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kontrola prac wszystkich pracowników pod katem zachowania warunków bezpiecznej pracy na odcinku stwarzania zagrożeń drugiemu zakładowi pracy,</w:t>
      </w:r>
    </w:p>
    <w:p w14:paraId="2458309B" w14:textId="77777777" w:rsidR="003E7D62" w:rsidRPr="00B306A6" w:rsidRDefault="003E7D62" w:rsidP="003E7D62">
      <w:pPr>
        <w:numPr>
          <w:ilvl w:val="0"/>
          <w:numId w:val="6"/>
        </w:num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wydawanie poleceń w zakresie poprawy warunków pracy oraz przestrzegania przepisów i zasad BHP oraz ochrony przeciwpożarowej,</w:t>
      </w:r>
    </w:p>
    <w:p w14:paraId="664D7DED" w14:textId="77777777" w:rsidR="003E7D62" w:rsidRPr="00B306A6" w:rsidRDefault="003E7D62" w:rsidP="003E7D62">
      <w:pPr>
        <w:numPr>
          <w:ilvl w:val="0"/>
          <w:numId w:val="6"/>
        </w:num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uczestniczenie w kontroli stanu bezpieczeństwa i higieny pracy,</w:t>
      </w:r>
    </w:p>
    <w:p w14:paraId="45E4E236" w14:textId="77777777" w:rsidR="003E7D62" w:rsidRPr="00B306A6" w:rsidRDefault="003E7D62" w:rsidP="003E7D62">
      <w:pPr>
        <w:numPr>
          <w:ilvl w:val="0"/>
          <w:numId w:val="6"/>
        </w:num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występowanie do poszczególnych pracodawców z zaleceniem usunięcia stwierdzonych zagrożeń wypadkowych i uchybień w zakresie BHP,</w:t>
      </w:r>
    </w:p>
    <w:p w14:paraId="78C707C8" w14:textId="77777777" w:rsidR="003E7D62" w:rsidRPr="00B306A6" w:rsidRDefault="003E7D62" w:rsidP="003E7D62">
      <w:pPr>
        <w:numPr>
          <w:ilvl w:val="0"/>
          <w:numId w:val="6"/>
        </w:num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niezwłoczne wstrzymanie pracy maszyny lub urządzenia w razie wystąpienia bezpośredniego zagrożenia życia lub zdrowia pracownika lub drugiej osoby,</w:t>
      </w:r>
    </w:p>
    <w:p w14:paraId="06827F84" w14:textId="77777777" w:rsidR="003E7D62" w:rsidRPr="00B306A6" w:rsidRDefault="003E7D62" w:rsidP="003E7D62">
      <w:pPr>
        <w:numPr>
          <w:ilvl w:val="0"/>
          <w:numId w:val="6"/>
        </w:num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niezwłocznego usunięcia od pracy pracownika zatrudnionego przy pracach wzbronionych,</w:t>
      </w:r>
    </w:p>
    <w:p w14:paraId="5762A82B" w14:textId="77777777" w:rsidR="003E7D62" w:rsidRPr="00B306A6" w:rsidRDefault="003E7D62" w:rsidP="003E7D62">
      <w:pPr>
        <w:numPr>
          <w:ilvl w:val="0"/>
          <w:numId w:val="6"/>
        </w:num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niezwłocznego odsunięcia od pracy pracownika, który swoim zachowaniem lub sposobem wykonywania pracy stwarza bezpośrednie zagrożenie życia lub zdrowia zatrudnionym przez nich pracownikom.</w:t>
      </w:r>
    </w:p>
    <w:p w14:paraId="7EDA62D1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3. Wyznaczenie koordynatora, o którym mowa w pkt 1, nie zwalnia poszczególnych pracodawców z obowiązku zapewnienia bezpieczeństwa i higieny pracy zatrudnionym przez nich pracownikom.</w:t>
      </w:r>
    </w:p>
    <w:p w14:paraId="1B0DED08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 xml:space="preserve">4. </w:t>
      </w:r>
      <w:r>
        <w:rPr>
          <w:rFonts w:ascii="Lato" w:hAnsi="Lato"/>
        </w:rPr>
        <w:t>Wykonawc</w:t>
      </w:r>
      <w:r w:rsidRPr="00B306A6">
        <w:rPr>
          <w:rFonts w:ascii="Lato" w:hAnsi="Lato"/>
        </w:rPr>
        <w:t>a oświadcza, że posiada odpowiednie kwalifikacje do wykonania prac przyjętych niniejszą umową i zobowiązuje się zorganizować i przygotować stanowisko pracy w sposób zapewniający zatrudnionym przez siebie pracownikom bezpieczne i</w:t>
      </w:r>
      <w:r>
        <w:rPr>
          <w:rFonts w:ascii="Lato" w:hAnsi="Lato"/>
        </w:rPr>
        <w:t> </w:t>
      </w:r>
      <w:r w:rsidRPr="00B306A6">
        <w:rPr>
          <w:rFonts w:ascii="Lato" w:hAnsi="Lato"/>
        </w:rPr>
        <w:t>higieniczne warunki pracy zgodnie z przepisami ogólnie obowiązującymi oraz przepisami obowiązującymi przy pracach w gospodarce leśnej.</w:t>
      </w:r>
    </w:p>
    <w:p w14:paraId="004AFE30" w14:textId="77777777" w:rsidR="003E7D62" w:rsidRPr="006A0074" w:rsidRDefault="003E7D62" w:rsidP="003E7D6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 xml:space="preserve">5. Najpóźniej w dniu zawarcia umowy, </w:t>
      </w:r>
      <w:r>
        <w:rPr>
          <w:rFonts w:ascii="Lato" w:hAnsi="Lato"/>
        </w:rPr>
        <w:t>Wykonawc</w:t>
      </w:r>
      <w:r w:rsidRPr="00B306A6">
        <w:rPr>
          <w:rFonts w:ascii="Lato" w:hAnsi="Lato"/>
        </w:rPr>
        <w:t xml:space="preserve">a zobowiązany jest okazać </w:t>
      </w:r>
      <w:r>
        <w:rPr>
          <w:rFonts w:ascii="Lato" w:hAnsi="Lato"/>
        </w:rPr>
        <w:t>Zamawiają</w:t>
      </w:r>
      <w:r w:rsidRPr="00B306A6">
        <w:rPr>
          <w:rFonts w:ascii="Lato" w:hAnsi="Lato"/>
        </w:rPr>
        <w:t xml:space="preserve">cemu aktualne zaświadczenie lekarskie dopuszczające do pracy na określonym stanowisku oraz świadectwo o ukończonym kursie BHP i świadectwo ukończenia kursu </w:t>
      </w:r>
      <w:r w:rsidRPr="006A0074">
        <w:rPr>
          <w:rFonts w:ascii="Lato" w:hAnsi="Lato"/>
        </w:rPr>
        <w:t>pilarza dla wszystkich osób, które będą wykonywać zamówienie.</w:t>
      </w:r>
    </w:p>
    <w:p w14:paraId="58062657" w14:textId="77777777" w:rsidR="003E7D62" w:rsidRPr="006A0074" w:rsidRDefault="003E7D62" w:rsidP="003E7D62">
      <w:pPr>
        <w:spacing w:line="276" w:lineRule="auto"/>
        <w:jc w:val="both"/>
        <w:rPr>
          <w:rFonts w:ascii="Lato" w:hAnsi="Lato"/>
        </w:rPr>
      </w:pPr>
      <w:r w:rsidRPr="006A0074">
        <w:rPr>
          <w:rFonts w:ascii="Lato" w:hAnsi="Lato"/>
        </w:rPr>
        <w:t>Wykonawca obowiązany jest do przestrzegania technologii wykonania, przepisów bhp, (m.in. art. 207 § 1-3 kodeksu pracy), rozporządzenia Ministra Środowiska w sprawie bezpieczeństwa i higieny pracy przy wykonywaniu niektórych prac z zakresu gospodarki leśnej, z dnia 24.08.2006r. (Dz.U. z 2006 r. nr 161, poz. 1141) instrukcji bezpieczeństwa i higieny pracy przy wykonywaniu podstawowych prac         z zakresu gospodarki lennej (Załącznik do Zarządzenia dyrektora Generalnego Lasów Państwowych z dnia 20 kwietnia 2012 r.) oraz przepisów przeciwpożarowych których treść jest Wykonawcy znana.</w:t>
      </w:r>
    </w:p>
    <w:p w14:paraId="7EF9CC91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</w:rPr>
      </w:pPr>
      <w:r w:rsidRPr="006A0074">
        <w:rPr>
          <w:rFonts w:ascii="Lato" w:hAnsi="Lato"/>
        </w:rPr>
        <w:t>7. Wykonawca po wykonaniu prac na każdej powierzchni ma obowiązek przed jej opuszczeniem, uporządkowania</w:t>
      </w:r>
      <w:r w:rsidRPr="00B306A6">
        <w:rPr>
          <w:rFonts w:ascii="Lato" w:hAnsi="Lato"/>
        </w:rPr>
        <w:t xml:space="preserve"> terenu i oczyszczania miejsca pracy z wszelkiego typu odpadów, a w szczególności wszelkiego rodzaju opakowania.</w:t>
      </w:r>
    </w:p>
    <w:p w14:paraId="5029D3A8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8. Pełnomocnicy konsorcjum przyjmują do realizacji zadania wynikające z art. 304 § 1 i</w:t>
      </w:r>
      <w:r>
        <w:rPr>
          <w:rFonts w:ascii="Lato" w:hAnsi="Lato"/>
        </w:rPr>
        <w:t> </w:t>
      </w:r>
      <w:r w:rsidRPr="00B306A6">
        <w:rPr>
          <w:rFonts w:ascii="Lato" w:hAnsi="Lato"/>
        </w:rPr>
        <w:t xml:space="preserve">§ 3 ustawy z dnia 26 czerwca 1974 r. Kodeks pracy, a członkowie konsorcjum przyjmują do </w:t>
      </w:r>
      <w:r w:rsidRPr="00B306A6">
        <w:rPr>
          <w:rFonts w:ascii="Lato" w:hAnsi="Lato"/>
        </w:rPr>
        <w:lastRenderedPageBreak/>
        <w:t>realizacji zadania wynikające z art. 304</w:t>
      </w:r>
      <w:r w:rsidRPr="00B306A6">
        <w:rPr>
          <w:rFonts w:ascii="Lato" w:hAnsi="Lato"/>
          <w:vertAlign w:val="superscript"/>
        </w:rPr>
        <w:t>1</w:t>
      </w:r>
      <w:r w:rsidRPr="00B306A6">
        <w:rPr>
          <w:rFonts w:ascii="Lato" w:hAnsi="Lato"/>
        </w:rPr>
        <w:t xml:space="preserve"> ustawy z dnia 26 czerwca 1974</w:t>
      </w:r>
      <w:r>
        <w:rPr>
          <w:rFonts w:ascii="Lato" w:hAnsi="Lato"/>
        </w:rPr>
        <w:t> </w:t>
      </w:r>
      <w:r w:rsidRPr="00B306A6">
        <w:rPr>
          <w:rFonts w:ascii="Lato" w:hAnsi="Lato"/>
        </w:rPr>
        <w:t xml:space="preserve">r. Kodeks pracy </w:t>
      </w:r>
      <w:r w:rsidRPr="00B306A6">
        <w:rPr>
          <w:rFonts w:ascii="Lato" w:hAnsi="Lato"/>
          <w:color w:val="000000"/>
        </w:rPr>
        <w:t>(Dz. U. z 2019 poz. 1040)</w:t>
      </w:r>
      <w:r w:rsidRPr="00B306A6">
        <w:rPr>
          <w:rFonts w:ascii="Lato" w:hAnsi="Lato"/>
        </w:rPr>
        <w:t>.</w:t>
      </w:r>
    </w:p>
    <w:p w14:paraId="6FA9ACF8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 xml:space="preserve">9. </w:t>
      </w:r>
      <w:r>
        <w:rPr>
          <w:rFonts w:ascii="Lato" w:hAnsi="Lato"/>
        </w:rPr>
        <w:t>Zamawiają</w:t>
      </w:r>
      <w:r w:rsidRPr="00B306A6">
        <w:rPr>
          <w:rFonts w:ascii="Lato" w:hAnsi="Lato"/>
        </w:rPr>
        <w:t>cy zobowiązany jest do:</w:t>
      </w:r>
    </w:p>
    <w:p w14:paraId="5B5D973C" w14:textId="77777777" w:rsidR="003E7D62" w:rsidRPr="00B306A6" w:rsidRDefault="003E7D62" w:rsidP="003E7D62">
      <w:pPr>
        <w:numPr>
          <w:ilvl w:val="0"/>
          <w:numId w:val="7"/>
        </w:numPr>
        <w:spacing w:line="276" w:lineRule="auto"/>
        <w:rPr>
          <w:rFonts w:ascii="Lato" w:hAnsi="Lato"/>
        </w:rPr>
      </w:pPr>
      <w:r w:rsidRPr="00B306A6">
        <w:rPr>
          <w:rFonts w:ascii="Lato" w:hAnsi="Lato"/>
        </w:rPr>
        <w:t>oznakowania powierzchni leśnych, na których są wykonywane prace niebezpieczne oraz wyznaczenia objazdów i obejść,</w:t>
      </w:r>
    </w:p>
    <w:p w14:paraId="307FBD6D" w14:textId="77777777" w:rsidR="003E7D62" w:rsidRPr="00B306A6" w:rsidRDefault="003E7D62" w:rsidP="003E7D62">
      <w:pPr>
        <w:numPr>
          <w:ilvl w:val="0"/>
          <w:numId w:val="7"/>
        </w:num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dokładnego wskazania miejsca prac oraz wspólnego ustalenia rozwiązań technologicznych,</w:t>
      </w:r>
    </w:p>
    <w:p w14:paraId="2F92D644" w14:textId="77777777" w:rsidR="003E7D62" w:rsidRPr="007C7321" w:rsidRDefault="003E7D62" w:rsidP="003E7D62">
      <w:pPr>
        <w:numPr>
          <w:ilvl w:val="0"/>
          <w:numId w:val="7"/>
        </w:num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ustalenia ogólnego kierunku obalania drzew*,</w:t>
      </w:r>
    </w:p>
    <w:p w14:paraId="2F32B61C" w14:textId="77777777" w:rsidR="003E7D62" w:rsidRPr="00B306A6" w:rsidRDefault="003E7D62" w:rsidP="003E7D62">
      <w:pPr>
        <w:numPr>
          <w:ilvl w:val="0"/>
          <w:numId w:val="7"/>
        </w:num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wskazania miejsc lokalizacji mygieł i stosów drewna*.</w:t>
      </w:r>
    </w:p>
    <w:p w14:paraId="47812DFB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 xml:space="preserve">10. </w:t>
      </w:r>
      <w:r>
        <w:rPr>
          <w:rFonts w:ascii="Lato" w:hAnsi="Lato"/>
        </w:rPr>
        <w:t>Zamawiają</w:t>
      </w:r>
      <w:r w:rsidRPr="00B306A6">
        <w:rPr>
          <w:rFonts w:ascii="Lato" w:hAnsi="Lato"/>
        </w:rPr>
        <w:t>cy ma prawo:</w:t>
      </w:r>
    </w:p>
    <w:p w14:paraId="41CDDFE8" w14:textId="77777777" w:rsidR="003E7D62" w:rsidRPr="00B306A6" w:rsidRDefault="003E7D62" w:rsidP="003E7D62">
      <w:pPr>
        <w:numPr>
          <w:ilvl w:val="0"/>
          <w:numId w:val="18"/>
        </w:num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wstrzymać roboty wykonywane w warunkach bezpośredniego zagrożenia życia i</w:t>
      </w:r>
      <w:r>
        <w:rPr>
          <w:rFonts w:ascii="Lato" w:hAnsi="Lato"/>
        </w:rPr>
        <w:t> </w:t>
      </w:r>
      <w:r w:rsidRPr="00B306A6">
        <w:rPr>
          <w:rFonts w:ascii="Lato" w:hAnsi="Lato"/>
        </w:rPr>
        <w:t>zdrowia,</w:t>
      </w:r>
    </w:p>
    <w:p w14:paraId="1213AC70" w14:textId="6D221946" w:rsidR="003E7D62" w:rsidRPr="00B306A6" w:rsidRDefault="003E7D62" w:rsidP="003E7D62">
      <w:pPr>
        <w:numPr>
          <w:ilvl w:val="0"/>
          <w:numId w:val="18"/>
        </w:num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rozwiązać umowę bez wypowiedzenia w przypadku rażącego naruszenia przepisów i</w:t>
      </w:r>
      <w:r>
        <w:rPr>
          <w:rFonts w:ascii="Lato" w:hAnsi="Lato"/>
        </w:rPr>
        <w:t> </w:t>
      </w:r>
      <w:r w:rsidRPr="00B306A6">
        <w:rPr>
          <w:rFonts w:ascii="Lato" w:hAnsi="Lato"/>
        </w:rPr>
        <w:t xml:space="preserve">zasad BHP przez </w:t>
      </w:r>
      <w:r>
        <w:rPr>
          <w:rFonts w:ascii="Lato" w:hAnsi="Lato"/>
        </w:rPr>
        <w:t>Wykonawc</w:t>
      </w:r>
      <w:r w:rsidRPr="00B306A6">
        <w:rPr>
          <w:rFonts w:ascii="Lato" w:hAnsi="Lato"/>
        </w:rPr>
        <w:t>ę.</w:t>
      </w:r>
    </w:p>
    <w:p w14:paraId="17CB0068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 xml:space="preserve">11. </w:t>
      </w:r>
      <w:r>
        <w:rPr>
          <w:rFonts w:ascii="Lato" w:hAnsi="Lato"/>
        </w:rPr>
        <w:t>Wykonawc</w:t>
      </w:r>
      <w:r w:rsidRPr="00B306A6">
        <w:rPr>
          <w:rFonts w:ascii="Lato" w:hAnsi="Lato"/>
        </w:rPr>
        <w:t xml:space="preserve">a zobowiązany jest bezwzględnie przestrzegać zasady, że na powierzchniach roboczych, na których prowadzi się ścinkę, obalanie i wyróbkę drewna pilarką, musi przebywać co najmniej dwóch pracowników, mających możliwość kontaktowania się. W żadnym przypadku nie może to być osoba przypadkowa lub członek rodziny, którzy nie uczestniczą w procesie pracy. </w:t>
      </w:r>
    </w:p>
    <w:p w14:paraId="61DB66B4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 xml:space="preserve">12. </w:t>
      </w:r>
      <w:r>
        <w:rPr>
          <w:rFonts w:ascii="Lato" w:hAnsi="Lato"/>
        </w:rPr>
        <w:t>Wykonawc</w:t>
      </w:r>
      <w:r w:rsidRPr="00B306A6">
        <w:rPr>
          <w:rFonts w:ascii="Lato" w:hAnsi="Lato"/>
        </w:rPr>
        <w:t xml:space="preserve">y wiadomym jest, że przy pracach leśnych stosuje się nadzór stały, polegający na bezpośrednim kontakcie osoby uprawnionej z pracownikiem powierzonym jej nadzorowi oraz nadzór doraźny, polegający na okresowym kontakcie osoby nadzorującej z pracownikiem – co najmniej pod koniec zmiany i że ten nadzór sprawuje </w:t>
      </w:r>
      <w:r>
        <w:rPr>
          <w:rFonts w:ascii="Lato" w:hAnsi="Lato"/>
        </w:rPr>
        <w:t>Wykonawc</w:t>
      </w:r>
      <w:r w:rsidRPr="00B306A6">
        <w:rPr>
          <w:rFonts w:ascii="Lato" w:hAnsi="Lato"/>
        </w:rPr>
        <w:t xml:space="preserve">a. </w:t>
      </w:r>
    </w:p>
    <w:p w14:paraId="38FFE7D3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13. Ścinka drzew i wyróbka drewna mogą być wykonywane pod nadzorem doraźnym, z wyjątkiem przypadków, kiedy obowiązkowo powinien być sprawowany nadzór stały.</w:t>
      </w:r>
    </w:p>
    <w:p w14:paraId="4C6D5AB9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 xml:space="preserve">14. W przypadku, jeżeli w jednym miejscu wykonywane będą prace przez co najmniej dwóch </w:t>
      </w:r>
      <w:r>
        <w:rPr>
          <w:rFonts w:ascii="Lato" w:hAnsi="Lato"/>
        </w:rPr>
        <w:t>Wykonawc</w:t>
      </w:r>
      <w:r w:rsidRPr="00B306A6">
        <w:rPr>
          <w:rFonts w:ascii="Lato" w:hAnsi="Lato"/>
        </w:rPr>
        <w:t xml:space="preserve">ów – pracodawców, strony umowy obowiązane są wyznaczyć koordynatora w zakresie bezpieczeństwa i higieny pracy w trybie art. 208 Kodeksu Pracy. </w:t>
      </w:r>
    </w:p>
    <w:p w14:paraId="1A3E5994" w14:textId="77777777" w:rsidR="003E7D62" w:rsidRPr="0033403D" w:rsidRDefault="003E7D62" w:rsidP="003E7D62">
      <w:pPr>
        <w:spacing w:line="276" w:lineRule="auto"/>
        <w:jc w:val="both"/>
        <w:rPr>
          <w:rFonts w:ascii="Lato" w:hAnsi="Lato"/>
          <w:kern w:val="2"/>
        </w:rPr>
      </w:pPr>
      <w:r w:rsidRPr="00B306A6">
        <w:rPr>
          <w:rFonts w:ascii="Lato" w:hAnsi="Lato"/>
        </w:rPr>
        <w:t>15.</w:t>
      </w:r>
      <w:r w:rsidRPr="00CD23F5">
        <w:rPr>
          <w:rFonts w:ascii="Lato" w:hAnsi="Lato"/>
        </w:rPr>
        <w:t xml:space="preserve"> </w:t>
      </w:r>
      <w:r w:rsidRPr="0033403D">
        <w:rPr>
          <w:rFonts w:ascii="Lato" w:hAnsi="Lato"/>
        </w:rPr>
        <w:t>Wykonawca oświadczy, że dysponuje następującymi maszynami i urządzeniami:</w:t>
      </w:r>
    </w:p>
    <w:p w14:paraId="64FF4B98" w14:textId="47F4A2DB" w:rsidR="003E7D62" w:rsidRPr="0033403D" w:rsidRDefault="003E7D62" w:rsidP="003E7D62">
      <w:pPr>
        <w:spacing w:line="276" w:lineRule="auto"/>
        <w:jc w:val="both"/>
        <w:rPr>
          <w:rFonts w:ascii="Lato" w:hAnsi="Lato"/>
        </w:rPr>
      </w:pPr>
      <w:r w:rsidRPr="0033403D">
        <w:rPr>
          <w:rFonts w:ascii="Lato" w:hAnsi="Lato"/>
        </w:rPr>
        <w:t>1) przy pozyskaniu drewna pilarkami spalinowymi oraz sprzętem pomocniczym do pozyskania drewna i kompletami środków ochrony indywidualnej drwala wraz</w:t>
      </w:r>
      <w:r>
        <w:rPr>
          <w:rFonts w:ascii="Lato" w:hAnsi="Lato"/>
        </w:rPr>
        <w:t xml:space="preserve"> </w:t>
      </w:r>
      <w:r w:rsidRPr="0033403D">
        <w:rPr>
          <w:rFonts w:ascii="Lato" w:hAnsi="Lato"/>
        </w:rPr>
        <w:t>z</w:t>
      </w:r>
      <w:r>
        <w:rPr>
          <w:rFonts w:ascii="Lato" w:hAnsi="Lato"/>
        </w:rPr>
        <w:t> </w:t>
      </w:r>
      <w:r w:rsidRPr="0033403D">
        <w:rPr>
          <w:rFonts w:ascii="Lato" w:hAnsi="Lato"/>
        </w:rPr>
        <w:t>obuwiem i odzieżą z wkładkami przeciw przecięciowymi z elementami w kolorze ostrzegawczym.</w:t>
      </w:r>
    </w:p>
    <w:p w14:paraId="3103F557" w14:textId="77777777" w:rsidR="003E7D62" w:rsidRPr="0033403D" w:rsidRDefault="003E7D62" w:rsidP="003E7D62">
      <w:pPr>
        <w:spacing w:line="276" w:lineRule="auto"/>
        <w:jc w:val="both"/>
        <w:rPr>
          <w:rFonts w:ascii="Lato" w:hAnsi="Lato"/>
        </w:rPr>
      </w:pPr>
      <w:r w:rsidRPr="0033403D">
        <w:rPr>
          <w:rFonts w:ascii="Lato" w:hAnsi="Lato"/>
        </w:rPr>
        <w:t>2) przy zrywce drewna ciągnikami mechanicznymi przystosowanymi do zrywki drewna wraz ze środkami ochrony indywidualnej i odzieżą z elementami w kolorze ostrzegawczym.</w:t>
      </w:r>
    </w:p>
    <w:p w14:paraId="7FE7CC64" w14:textId="77777777" w:rsidR="003E7D62" w:rsidRPr="0033403D" w:rsidRDefault="003E7D62" w:rsidP="003E7D62">
      <w:pPr>
        <w:spacing w:line="276" w:lineRule="auto"/>
        <w:jc w:val="both"/>
        <w:rPr>
          <w:rFonts w:ascii="Lato" w:hAnsi="Lato"/>
        </w:rPr>
      </w:pPr>
      <w:r w:rsidRPr="0033403D">
        <w:rPr>
          <w:rFonts w:ascii="Lato" w:hAnsi="Lato"/>
        </w:rPr>
        <w:t>3) przy naprawie szlaków zrywkowych ciągnikiem gąsienicowym z regulowanym lemieszem wraz ze środkami ochrony indywidualnej i odzieżą z elementami w kolorze ostrzegawczym.</w:t>
      </w:r>
    </w:p>
    <w:p w14:paraId="7A990499" w14:textId="712B9165" w:rsidR="003E7D62" w:rsidRPr="0033403D" w:rsidRDefault="003E7D62" w:rsidP="003E7D62">
      <w:pPr>
        <w:spacing w:line="276" w:lineRule="auto"/>
        <w:jc w:val="both"/>
        <w:rPr>
          <w:rFonts w:ascii="Lato" w:hAnsi="Lato"/>
        </w:rPr>
      </w:pPr>
      <w:r w:rsidRPr="0033403D">
        <w:rPr>
          <w:rFonts w:ascii="Lato" w:hAnsi="Lato"/>
        </w:rPr>
        <w:t xml:space="preserve">4) przy czyszczeniach wczesnych i późnych pilarkami spalinowymi i kompletami środków ochrony indywidualnej wraz z obuwiem i odzieżą z wkładkami </w:t>
      </w:r>
      <w:proofErr w:type="spellStart"/>
      <w:r w:rsidRPr="0033403D">
        <w:rPr>
          <w:rFonts w:ascii="Lato" w:hAnsi="Lato"/>
        </w:rPr>
        <w:t>przeciwprzecięciowymi</w:t>
      </w:r>
      <w:proofErr w:type="spellEnd"/>
      <w:r w:rsidRPr="0033403D">
        <w:rPr>
          <w:rFonts w:ascii="Lato" w:hAnsi="Lato"/>
        </w:rPr>
        <w:t xml:space="preserve"> z</w:t>
      </w:r>
      <w:r>
        <w:rPr>
          <w:rFonts w:ascii="Lato" w:hAnsi="Lato"/>
        </w:rPr>
        <w:t> </w:t>
      </w:r>
      <w:r w:rsidRPr="0033403D">
        <w:rPr>
          <w:rFonts w:ascii="Lato" w:hAnsi="Lato"/>
        </w:rPr>
        <w:t>elementami w kolorze ostrzegawczym.</w:t>
      </w:r>
    </w:p>
    <w:p w14:paraId="5B524D8D" w14:textId="51ECA198" w:rsidR="003E7D62" w:rsidRPr="0033403D" w:rsidRDefault="003E7D62" w:rsidP="003E7D62">
      <w:pPr>
        <w:spacing w:line="276" w:lineRule="auto"/>
        <w:jc w:val="both"/>
        <w:rPr>
          <w:rFonts w:ascii="Lato" w:hAnsi="Lato"/>
        </w:rPr>
      </w:pPr>
      <w:r w:rsidRPr="0033403D">
        <w:rPr>
          <w:rFonts w:ascii="Lato" w:hAnsi="Lato"/>
        </w:rPr>
        <w:t xml:space="preserve">5) przy zabezpieczaniu bądź usuwaniu drzew stwarzających zagrożenie pilarkami spalinowymi, ciągnikiem zrywkowym, podnośnikiem koszowym lub ściągaczem linowym </w:t>
      </w:r>
      <w:r w:rsidRPr="0033403D">
        <w:rPr>
          <w:rFonts w:ascii="Lato" w:hAnsi="Lato"/>
        </w:rPr>
        <w:lastRenderedPageBreak/>
        <w:t>oraz sprzętem pomocniczym do pozyskania drewna i kompletami środków ochrony indywidualnej wraz z obuwiem i odzieżą z wkładkami przeciw przecięciowymi z</w:t>
      </w:r>
      <w:r>
        <w:rPr>
          <w:rFonts w:ascii="Lato" w:hAnsi="Lato"/>
        </w:rPr>
        <w:t> </w:t>
      </w:r>
      <w:r w:rsidRPr="0033403D">
        <w:rPr>
          <w:rFonts w:ascii="Lato" w:hAnsi="Lato"/>
        </w:rPr>
        <w:t>elementami w kolorze ostrzegawczym.</w:t>
      </w:r>
    </w:p>
    <w:p w14:paraId="7F7610AE" w14:textId="68BB7285" w:rsidR="003E7D62" w:rsidRPr="0033403D" w:rsidRDefault="003E7D62" w:rsidP="003E7D62">
      <w:pPr>
        <w:spacing w:line="276" w:lineRule="auto"/>
        <w:jc w:val="both"/>
        <w:rPr>
          <w:rFonts w:ascii="Lato" w:hAnsi="Lato"/>
        </w:rPr>
      </w:pPr>
      <w:r w:rsidRPr="0033403D">
        <w:rPr>
          <w:rFonts w:ascii="Lato" w:hAnsi="Lato"/>
        </w:rPr>
        <w:t>6) przy koszeniu cmentarzy kosiarką spalinową wraz ze środkami ochrony indywidualnej i</w:t>
      </w:r>
      <w:r>
        <w:rPr>
          <w:rFonts w:ascii="Lato" w:hAnsi="Lato"/>
        </w:rPr>
        <w:t> </w:t>
      </w:r>
      <w:r w:rsidRPr="0033403D">
        <w:rPr>
          <w:rFonts w:ascii="Lato" w:hAnsi="Lato"/>
        </w:rPr>
        <w:t>odzieżą z elementami w kolorze ostrzegawczym.</w:t>
      </w:r>
    </w:p>
    <w:p w14:paraId="6F6AEA14" w14:textId="77777777" w:rsidR="003E7D62" w:rsidRPr="0033403D" w:rsidRDefault="003E7D62" w:rsidP="003E7D62">
      <w:pPr>
        <w:spacing w:line="276" w:lineRule="auto"/>
        <w:jc w:val="both"/>
        <w:rPr>
          <w:rFonts w:ascii="Lato" w:hAnsi="Lato"/>
          <w:b/>
        </w:rPr>
      </w:pPr>
    </w:p>
    <w:p w14:paraId="73A2FFAB" w14:textId="77777777" w:rsidR="003E7D62" w:rsidRPr="00B306A6" w:rsidRDefault="003E7D62" w:rsidP="003E7D62">
      <w:pPr>
        <w:spacing w:line="276" w:lineRule="auto"/>
        <w:jc w:val="center"/>
        <w:rPr>
          <w:rFonts w:ascii="Lato" w:hAnsi="Lato"/>
          <w:b/>
        </w:rPr>
      </w:pPr>
      <w:r w:rsidRPr="00B306A6">
        <w:rPr>
          <w:rFonts w:ascii="Lato" w:hAnsi="Lato"/>
          <w:b/>
        </w:rPr>
        <w:t>§ 9</w:t>
      </w:r>
    </w:p>
    <w:p w14:paraId="4F372D72" w14:textId="77777777" w:rsidR="003E7D62" w:rsidRPr="00B306A6" w:rsidRDefault="003E7D62" w:rsidP="003E7D62">
      <w:pPr>
        <w:pStyle w:val="Tekstpodstawowy"/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>Wykonawc</w:t>
      </w:r>
      <w:r w:rsidRPr="00B306A6">
        <w:rPr>
          <w:rFonts w:ascii="Lato" w:hAnsi="Lato"/>
        </w:rPr>
        <w:t xml:space="preserve">a zobowiązuje się do wykonania zleconych prac zgodnie z procesem technologicznym określonym w zleceniu przez </w:t>
      </w:r>
      <w:r>
        <w:rPr>
          <w:rFonts w:ascii="Lato" w:hAnsi="Lato"/>
        </w:rPr>
        <w:t>Zamawiają</w:t>
      </w:r>
      <w:r w:rsidRPr="00B306A6">
        <w:rPr>
          <w:rFonts w:ascii="Lato" w:hAnsi="Lato"/>
        </w:rPr>
        <w:t>cego.</w:t>
      </w:r>
    </w:p>
    <w:p w14:paraId="12D73EAA" w14:textId="77777777" w:rsidR="003E7D62" w:rsidRPr="00B306A6" w:rsidRDefault="003E7D62" w:rsidP="003E7D62">
      <w:pPr>
        <w:spacing w:line="276" w:lineRule="auto"/>
        <w:jc w:val="center"/>
        <w:rPr>
          <w:rFonts w:ascii="Lato" w:hAnsi="Lato"/>
          <w:b/>
        </w:rPr>
      </w:pPr>
    </w:p>
    <w:p w14:paraId="668BC7D6" w14:textId="77777777" w:rsidR="003E7D62" w:rsidRPr="00B306A6" w:rsidRDefault="003E7D62" w:rsidP="003E7D62">
      <w:pPr>
        <w:spacing w:line="276" w:lineRule="auto"/>
        <w:jc w:val="center"/>
        <w:rPr>
          <w:rFonts w:ascii="Lato" w:hAnsi="Lato"/>
          <w:b/>
        </w:rPr>
      </w:pPr>
      <w:r w:rsidRPr="00B306A6">
        <w:rPr>
          <w:rFonts w:ascii="Lato" w:hAnsi="Lato"/>
          <w:b/>
        </w:rPr>
        <w:t>§ 10</w:t>
      </w:r>
    </w:p>
    <w:p w14:paraId="1B7E52E8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1. Umowa została zawarta na czas określony tj. od dnia ............................. do ............................ z możliwością rozwiązania w trybie natychmiastowym w przypadku rażącego zaniedbania jednej ze stron przy wykonywaniu zobowiązań wynikających z</w:t>
      </w:r>
      <w:r>
        <w:rPr>
          <w:rFonts w:ascii="Lato" w:hAnsi="Lato"/>
        </w:rPr>
        <w:t> </w:t>
      </w:r>
      <w:r w:rsidRPr="00B306A6">
        <w:rPr>
          <w:rFonts w:ascii="Lato" w:hAnsi="Lato"/>
        </w:rPr>
        <w:t>umowy, w szczególności z § 8 i 9.</w:t>
      </w:r>
    </w:p>
    <w:p w14:paraId="583F52EA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2. Rozwiązanie umowy nastąpi w formie pisemnego oświadczenia strony z woli której umowa ulegnie rozwiązaniu.</w:t>
      </w:r>
    </w:p>
    <w:p w14:paraId="105CC389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3. Strona, z której winy nastąpiło rozwiązanie umowy w trybie natychmiastowym zobowiązana jest do naprawienia szkody wynikającej z tego tytułu drugiej stronie na zasadach przewidzianych w Kodeksie Cywilnym.</w:t>
      </w:r>
    </w:p>
    <w:p w14:paraId="51C62128" w14:textId="77777777" w:rsidR="003E7D62" w:rsidRPr="00B306A6" w:rsidRDefault="003E7D62" w:rsidP="003E7D62">
      <w:pPr>
        <w:spacing w:line="276" w:lineRule="auto"/>
        <w:jc w:val="center"/>
        <w:rPr>
          <w:rFonts w:ascii="Lato" w:hAnsi="Lato"/>
          <w:b/>
        </w:rPr>
      </w:pPr>
    </w:p>
    <w:p w14:paraId="38F2D2D3" w14:textId="77777777" w:rsidR="003E7D62" w:rsidRPr="00B306A6" w:rsidRDefault="003E7D62" w:rsidP="003E7D62">
      <w:pPr>
        <w:spacing w:line="276" w:lineRule="auto"/>
        <w:jc w:val="center"/>
        <w:rPr>
          <w:rFonts w:ascii="Lato" w:hAnsi="Lato"/>
          <w:b/>
        </w:rPr>
      </w:pPr>
      <w:r w:rsidRPr="00B306A6">
        <w:rPr>
          <w:rFonts w:ascii="Lato" w:hAnsi="Lato"/>
          <w:b/>
        </w:rPr>
        <w:t>§ 11</w:t>
      </w:r>
    </w:p>
    <w:p w14:paraId="568EB394" w14:textId="77777777" w:rsidR="003E7D62" w:rsidRPr="00B306A6" w:rsidRDefault="003E7D62" w:rsidP="003E7D62">
      <w:pPr>
        <w:pStyle w:val="Tekstpodstawowy"/>
        <w:spacing w:after="0"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W sprawach nieuregulowanych w niniejszej umowie mają zastosowanie przepisy Kodeksu Cywilnego.</w:t>
      </w:r>
    </w:p>
    <w:p w14:paraId="3B8C272F" w14:textId="77777777" w:rsidR="003E7D62" w:rsidRPr="00B306A6" w:rsidRDefault="003E7D62" w:rsidP="003E7D62">
      <w:pPr>
        <w:spacing w:line="276" w:lineRule="auto"/>
        <w:jc w:val="center"/>
        <w:rPr>
          <w:rFonts w:ascii="Lato" w:hAnsi="Lato"/>
          <w:b/>
        </w:rPr>
      </w:pPr>
    </w:p>
    <w:p w14:paraId="0AC7F791" w14:textId="77777777" w:rsidR="003E7D62" w:rsidRPr="00B306A6" w:rsidRDefault="003E7D62" w:rsidP="003E7D62">
      <w:pPr>
        <w:spacing w:line="276" w:lineRule="auto"/>
        <w:jc w:val="center"/>
        <w:rPr>
          <w:rFonts w:ascii="Lato" w:hAnsi="Lato"/>
          <w:b/>
        </w:rPr>
      </w:pPr>
      <w:r w:rsidRPr="00B306A6">
        <w:rPr>
          <w:rFonts w:ascii="Lato" w:hAnsi="Lato"/>
          <w:b/>
        </w:rPr>
        <w:t>§ 12</w:t>
      </w:r>
    </w:p>
    <w:p w14:paraId="34711FB6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Umowa sporządzona została w dwóch jednobrzmiących egzemplarzach po jednym dla każdej ze stron.</w:t>
      </w:r>
    </w:p>
    <w:p w14:paraId="72DA5F22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</w:rPr>
      </w:pPr>
    </w:p>
    <w:p w14:paraId="3E808946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</w:rPr>
      </w:pPr>
    </w:p>
    <w:p w14:paraId="641F07E3" w14:textId="77777777" w:rsidR="003E7D62" w:rsidRPr="00B306A6" w:rsidRDefault="003E7D62" w:rsidP="003E7D62">
      <w:pPr>
        <w:spacing w:line="276" w:lineRule="auto"/>
        <w:jc w:val="both"/>
        <w:rPr>
          <w:rFonts w:ascii="Lato" w:hAnsi="Lato"/>
        </w:rPr>
      </w:pPr>
    </w:p>
    <w:p w14:paraId="157E77EB" w14:textId="77777777" w:rsidR="003E7D62" w:rsidRPr="00B306A6" w:rsidRDefault="003E7D62" w:rsidP="003E7D62">
      <w:pPr>
        <w:spacing w:line="276" w:lineRule="auto"/>
        <w:rPr>
          <w:rFonts w:ascii="Lato" w:hAnsi="Lato"/>
        </w:rPr>
      </w:pPr>
    </w:p>
    <w:p w14:paraId="2FCB2DCA" w14:textId="77777777" w:rsidR="003E7D62" w:rsidRPr="00B306A6" w:rsidRDefault="003E7D62" w:rsidP="003E7D62">
      <w:pPr>
        <w:spacing w:line="276" w:lineRule="auto"/>
        <w:rPr>
          <w:rFonts w:ascii="Lato" w:hAnsi="Lato"/>
        </w:rPr>
      </w:pPr>
    </w:p>
    <w:p w14:paraId="20A879CC" w14:textId="77777777" w:rsidR="003E7D62" w:rsidRPr="00B306A6" w:rsidRDefault="003E7D62" w:rsidP="003E7D62">
      <w:pPr>
        <w:spacing w:line="276" w:lineRule="auto"/>
        <w:rPr>
          <w:rFonts w:ascii="Lato" w:hAnsi="Lato"/>
        </w:rPr>
      </w:pPr>
      <w:r w:rsidRPr="00B306A6">
        <w:rPr>
          <w:rFonts w:ascii="Lato" w:hAnsi="Lato"/>
        </w:rPr>
        <w:t xml:space="preserve"> ..............................................................</w:t>
      </w:r>
      <w:r w:rsidRPr="00B306A6">
        <w:rPr>
          <w:rFonts w:ascii="Lato" w:hAnsi="Lato"/>
        </w:rPr>
        <w:tab/>
      </w:r>
      <w:r w:rsidRPr="00B306A6">
        <w:rPr>
          <w:rFonts w:ascii="Lato" w:hAnsi="Lato"/>
        </w:rPr>
        <w:tab/>
      </w:r>
      <w:r w:rsidRPr="00B306A6">
        <w:rPr>
          <w:rFonts w:ascii="Lato" w:hAnsi="Lato"/>
        </w:rPr>
        <w:tab/>
        <w:t>......................................................</w:t>
      </w:r>
    </w:p>
    <w:p w14:paraId="7A5551A9" w14:textId="77777777" w:rsidR="003E7D62" w:rsidRPr="00B306A6" w:rsidRDefault="003E7D62" w:rsidP="003E7D62">
      <w:pPr>
        <w:spacing w:line="276" w:lineRule="auto"/>
        <w:rPr>
          <w:rFonts w:ascii="Lato" w:hAnsi="Lato"/>
        </w:rPr>
      </w:pPr>
      <w:r w:rsidRPr="00B306A6">
        <w:rPr>
          <w:rFonts w:ascii="Lato" w:hAnsi="Lato"/>
        </w:rPr>
        <w:t xml:space="preserve">                   </w:t>
      </w:r>
      <w:r>
        <w:rPr>
          <w:rFonts w:ascii="Lato" w:hAnsi="Lato"/>
        </w:rPr>
        <w:t>Wykonawc</w:t>
      </w:r>
      <w:r w:rsidRPr="00B306A6">
        <w:rPr>
          <w:rFonts w:ascii="Lato" w:hAnsi="Lato"/>
        </w:rPr>
        <w:t>a</w:t>
      </w:r>
      <w:r w:rsidRPr="00B306A6">
        <w:rPr>
          <w:rFonts w:ascii="Lato" w:hAnsi="Lato"/>
        </w:rPr>
        <w:tab/>
      </w:r>
      <w:r w:rsidRPr="00B306A6">
        <w:rPr>
          <w:rFonts w:ascii="Lato" w:hAnsi="Lato"/>
        </w:rPr>
        <w:tab/>
      </w:r>
      <w:r w:rsidRPr="00B306A6">
        <w:rPr>
          <w:rFonts w:ascii="Lato" w:hAnsi="Lato"/>
        </w:rPr>
        <w:tab/>
      </w:r>
      <w:r w:rsidRPr="00B306A6">
        <w:rPr>
          <w:rFonts w:ascii="Lato" w:hAnsi="Lato"/>
        </w:rPr>
        <w:tab/>
      </w:r>
      <w:r w:rsidRPr="00B306A6">
        <w:rPr>
          <w:rFonts w:ascii="Lato" w:hAnsi="Lato"/>
        </w:rPr>
        <w:tab/>
      </w:r>
      <w:r w:rsidRPr="00B306A6">
        <w:rPr>
          <w:rFonts w:ascii="Lato" w:hAnsi="Lato"/>
        </w:rPr>
        <w:tab/>
        <w:t xml:space="preserve">    </w:t>
      </w:r>
      <w:r>
        <w:rPr>
          <w:rFonts w:ascii="Lato" w:hAnsi="Lato"/>
        </w:rPr>
        <w:t>Zamawiają</w:t>
      </w:r>
      <w:r w:rsidRPr="00B306A6">
        <w:rPr>
          <w:rFonts w:ascii="Lato" w:hAnsi="Lato"/>
        </w:rPr>
        <w:t>cy</w:t>
      </w:r>
    </w:p>
    <w:p w14:paraId="362AB655" w14:textId="77777777" w:rsidR="003E7D62" w:rsidRPr="00B306A6" w:rsidRDefault="003E7D62" w:rsidP="003E7D62">
      <w:pPr>
        <w:spacing w:line="276" w:lineRule="auto"/>
        <w:rPr>
          <w:rFonts w:ascii="Lato" w:hAnsi="Lato"/>
        </w:rPr>
      </w:pPr>
    </w:p>
    <w:p w14:paraId="1FA1B120" w14:textId="77777777" w:rsidR="003E7D62" w:rsidRPr="00B306A6" w:rsidRDefault="003E7D62" w:rsidP="003E7D62">
      <w:pPr>
        <w:spacing w:line="276" w:lineRule="auto"/>
        <w:rPr>
          <w:rFonts w:ascii="Lato" w:hAnsi="Lato"/>
        </w:rPr>
      </w:pPr>
      <w:r w:rsidRPr="00B306A6">
        <w:rPr>
          <w:rFonts w:ascii="Lato" w:hAnsi="Lato"/>
        </w:rPr>
        <w:t>*/ niepotrzebne skreślić</w:t>
      </w:r>
    </w:p>
    <w:p w14:paraId="1914CEBA" w14:textId="77777777" w:rsidR="003E7D62" w:rsidRPr="00B306A6" w:rsidRDefault="003E7D62" w:rsidP="003E7D62">
      <w:pPr>
        <w:rPr>
          <w:rFonts w:ascii="Lato" w:hAnsi="Lato"/>
        </w:rPr>
      </w:pPr>
    </w:p>
    <w:p w14:paraId="4E4B6E97" w14:textId="77777777" w:rsidR="003E7D62" w:rsidRPr="00B306A6" w:rsidRDefault="003E7D62" w:rsidP="003E7D62">
      <w:pPr>
        <w:rPr>
          <w:rFonts w:ascii="Lato" w:hAnsi="Lato"/>
        </w:rPr>
      </w:pPr>
    </w:p>
    <w:bookmarkEnd w:id="0"/>
    <w:bookmarkEnd w:id="1"/>
    <w:p w14:paraId="7420E594" w14:textId="77777777" w:rsidR="00AF14E8" w:rsidRDefault="00AF14E8"/>
    <w:sectPr w:rsidR="00AF14E8" w:rsidSect="003E7D62">
      <w:pgSz w:w="11906" w:h="16838"/>
      <w:pgMar w:top="1021" w:right="1304" w:bottom="1021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86EC8" w14:textId="77777777" w:rsidR="003E7D62" w:rsidRDefault="003E7D62" w:rsidP="003E7D62">
      <w:r>
        <w:separator/>
      </w:r>
    </w:p>
  </w:endnote>
  <w:endnote w:type="continuationSeparator" w:id="0">
    <w:p w14:paraId="44168916" w14:textId="77777777" w:rsidR="003E7D62" w:rsidRDefault="003E7D62" w:rsidP="003E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768E" w14:textId="77777777" w:rsidR="003E7D62" w:rsidRDefault="003E7D62" w:rsidP="003E7D62">
      <w:r>
        <w:separator/>
      </w:r>
    </w:p>
  </w:footnote>
  <w:footnote w:type="continuationSeparator" w:id="0">
    <w:p w14:paraId="4DE0DE80" w14:textId="77777777" w:rsidR="003E7D62" w:rsidRDefault="003E7D62" w:rsidP="003E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i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"/>
      <w:lvlJc w:val="left"/>
      <w:pPr>
        <w:tabs>
          <w:tab w:val="num" w:pos="701"/>
        </w:tabs>
        <w:ind w:left="701" w:hanging="341"/>
      </w:pPr>
      <w:rPr>
        <w:rFonts w:ascii="Symbol" w:hAnsi="Symbol"/>
        <w:b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i w:val="0"/>
      </w:rPr>
    </w:lvl>
  </w:abstractNum>
  <w:abstractNum w:abstractNumId="9" w15:restartNumberingAfterBreak="0">
    <w:nsid w:val="0000000A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01"/>
        </w:tabs>
        <w:ind w:left="701" w:hanging="341"/>
      </w:pPr>
      <w:rPr>
        <w:rFonts w:ascii="Symbol" w:hAnsi="Symbol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49047E7"/>
    <w:multiLevelType w:val="hybridMultilevel"/>
    <w:tmpl w:val="5C548BE2"/>
    <w:lvl w:ilvl="0" w:tplc="27A8B40A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9D0EA6"/>
    <w:multiLevelType w:val="hybridMultilevel"/>
    <w:tmpl w:val="52526A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4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987B6E"/>
    <w:multiLevelType w:val="hybridMultilevel"/>
    <w:tmpl w:val="963277C2"/>
    <w:lvl w:ilvl="0" w:tplc="E2407114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27" w15:restartNumberingAfterBreak="0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631DB"/>
    <w:multiLevelType w:val="multilevel"/>
    <w:tmpl w:val="D2F6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292C09"/>
    <w:multiLevelType w:val="hybridMultilevel"/>
    <w:tmpl w:val="EEF84B42"/>
    <w:lvl w:ilvl="0" w:tplc="76840706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906D5"/>
    <w:multiLevelType w:val="hybridMultilevel"/>
    <w:tmpl w:val="AAEEFF1C"/>
    <w:lvl w:ilvl="0" w:tplc="803011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4F0916"/>
    <w:multiLevelType w:val="hybridMultilevel"/>
    <w:tmpl w:val="A2145CFE"/>
    <w:lvl w:ilvl="0" w:tplc="803011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406EC"/>
    <w:multiLevelType w:val="hybridMultilevel"/>
    <w:tmpl w:val="86248C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360" w:hanging="360"/>
      </w:pPr>
    </w:lvl>
    <w:lvl w:ilvl="1" w:tplc="DB527686">
      <w:start w:val="1"/>
      <w:numFmt w:val="lowerLetter"/>
      <w:lvlText w:val="%2."/>
      <w:lvlJc w:val="left"/>
      <w:pPr>
        <w:ind w:left="1080" w:hanging="360"/>
      </w:pPr>
    </w:lvl>
    <w:lvl w:ilvl="2" w:tplc="6D724D4C" w:tentative="1">
      <w:start w:val="1"/>
      <w:numFmt w:val="lowerRoman"/>
      <w:lvlText w:val="%3."/>
      <w:lvlJc w:val="right"/>
      <w:pPr>
        <w:ind w:left="1800" w:hanging="180"/>
      </w:pPr>
    </w:lvl>
    <w:lvl w:ilvl="3" w:tplc="DE1C5A6A" w:tentative="1">
      <w:start w:val="1"/>
      <w:numFmt w:val="decimal"/>
      <w:lvlText w:val="%4."/>
      <w:lvlJc w:val="left"/>
      <w:pPr>
        <w:ind w:left="2520" w:hanging="360"/>
      </w:pPr>
    </w:lvl>
    <w:lvl w:ilvl="4" w:tplc="F6445AD0" w:tentative="1">
      <w:start w:val="1"/>
      <w:numFmt w:val="lowerLetter"/>
      <w:lvlText w:val="%5."/>
      <w:lvlJc w:val="left"/>
      <w:pPr>
        <w:ind w:left="3240" w:hanging="360"/>
      </w:pPr>
    </w:lvl>
    <w:lvl w:ilvl="5" w:tplc="308CDAB0" w:tentative="1">
      <w:start w:val="1"/>
      <w:numFmt w:val="lowerRoman"/>
      <w:lvlText w:val="%6."/>
      <w:lvlJc w:val="right"/>
      <w:pPr>
        <w:ind w:left="3960" w:hanging="180"/>
      </w:pPr>
    </w:lvl>
    <w:lvl w:ilvl="6" w:tplc="52DA0A1A" w:tentative="1">
      <w:start w:val="1"/>
      <w:numFmt w:val="decimal"/>
      <w:lvlText w:val="%7."/>
      <w:lvlJc w:val="left"/>
      <w:pPr>
        <w:ind w:left="4680" w:hanging="360"/>
      </w:pPr>
    </w:lvl>
    <w:lvl w:ilvl="7" w:tplc="D0640E0E" w:tentative="1">
      <w:start w:val="1"/>
      <w:numFmt w:val="lowerLetter"/>
      <w:lvlText w:val="%8."/>
      <w:lvlJc w:val="left"/>
      <w:pPr>
        <w:ind w:left="5400" w:hanging="360"/>
      </w:pPr>
    </w:lvl>
    <w:lvl w:ilvl="8" w:tplc="73726B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6B3FD9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 w16cid:durableId="1054701541">
    <w:abstractNumId w:val="0"/>
  </w:num>
  <w:num w:numId="2" w16cid:durableId="1621759270">
    <w:abstractNumId w:val="1"/>
  </w:num>
  <w:num w:numId="3" w16cid:durableId="437070418">
    <w:abstractNumId w:val="2"/>
  </w:num>
  <w:num w:numId="4" w16cid:durableId="917134689">
    <w:abstractNumId w:val="3"/>
  </w:num>
  <w:num w:numId="5" w16cid:durableId="371805288">
    <w:abstractNumId w:val="4"/>
  </w:num>
  <w:num w:numId="6" w16cid:durableId="1931352756">
    <w:abstractNumId w:val="5"/>
  </w:num>
  <w:num w:numId="7" w16cid:durableId="371468037">
    <w:abstractNumId w:val="6"/>
  </w:num>
  <w:num w:numId="8" w16cid:durableId="418841411">
    <w:abstractNumId w:val="7"/>
  </w:num>
  <w:num w:numId="9" w16cid:durableId="1315985194">
    <w:abstractNumId w:val="8"/>
  </w:num>
  <w:num w:numId="10" w16cid:durableId="788092239">
    <w:abstractNumId w:val="9"/>
  </w:num>
  <w:num w:numId="11" w16cid:durableId="1885096067">
    <w:abstractNumId w:val="10"/>
  </w:num>
  <w:num w:numId="12" w16cid:durableId="411050244">
    <w:abstractNumId w:val="33"/>
  </w:num>
  <w:num w:numId="13" w16cid:durableId="1238128797">
    <w:abstractNumId w:val="27"/>
  </w:num>
  <w:num w:numId="14" w16cid:durableId="1350067137">
    <w:abstractNumId w:val="21"/>
  </w:num>
  <w:num w:numId="15" w16cid:durableId="488327125">
    <w:abstractNumId w:val="20"/>
  </w:num>
  <w:num w:numId="16" w16cid:durableId="1961642780">
    <w:abstractNumId w:val="29"/>
  </w:num>
  <w:num w:numId="17" w16cid:durableId="774713656">
    <w:abstractNumId w:val="24"/>
  </w:num>
  <w:num w:numId="18" w16cid:durableId="2079555171">
    <w:abstractNumId w:val="30"/>
  </w:num>
  <w:num w:numId="19" w16cid:durableId="1736316001">
    <w:abstractNumId w:val="31"/>
  </w:num>
  <w:num w:numId="20" w16cid:durableId="250046664">
    <w:abstractNumId w:val="22"/>
  </w:num>
  <w:num w:numId="21" w16cid:durableId="107240208">
    <w:abstractNumId w:val="11"/>
  </w:num>
  <w:num w:numId="22" w16cid:durableId="1270966626">
    <w:abstractNumId w:val="12"/>
  </w:num>
  <w:num w:numId="23" w16cid:durableId="815297416">
    <w:abstractNumId w:val="13"/>
  </w:num>
  <w:num w:numId="24" w16cid:durableId="154994928">
    <w:abstractNumId w:val="14"/>
  </w:num>
  <w:num w:numId="25" w16cid:durableId="125662983">
    <w:abstractNumId w:val="15"/>
  </w:num>
  <w:num w:numId="26" w16cid:durableId="595098774">
    <w:abstractNumId w:val="16"/>
  </w:num>
  <w:num w:numId="27" w16cid:durableId="1557428365">
    <w:abstractNumId w:val="17"/>
  </w:num>
  <w:num w:numId="28" w16cid:durableId="106897751">
    <w:abstractNumId w:val="18"/>
  </w:num>
  <w:num w:numId="29" w16cid:durableId="1271737342">
    <w:abstractNumId w:val="19"/>
  </w:num>
  <w:num w:numId="30" w16cid:durableId="1780098737">
    <w:abstractNumId w:val="32"/>
  </w:num>
  <w:num w:numId="31" w16cid:durableId="17350804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129502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11862">
    <w:abstractNumId w:val="26"/>
  </w:num>
  <w:num w:numId="34" w16cid:durableId="1911620946">
    <w:abstractNumId w:val="23"/>
  </w:num>
  <w:num w:numId="35" w16cid:durableId="1182360019">
    <w:abstractNumId w:val="25"/>
  </w:num>
  <w:num w:numId="36" w16cid:durableId="1271166226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7131772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62"/>
    <w:rsid w:val="003E7D62"/>
    <w:rsid w:val="00A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91B0"/>
  <w15:chartTrackingRefBased/>
  <w15:docId w15:val="{C153D741-70F9-4C76-AE11-69B578E1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D62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3E7D6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E7D6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3E7D6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7D62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3E7D62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3E7D62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WW8Num2z0">
    <w:name w:val="WW8Num2z0"/>
    <w:rsid w:val="003E7D62"/>
    <w:rPr>
      <w:i w:val="0"/>
    </w:rPr>
  </w:style>
  <w:style w:type="character" w:customStyle="1" w:styleId="WW8Num3z0">
    <w:name w:val="WW8Num3z0"/>
    <w:rsid w:val="003E7D62"/>
    <w:rPr>
      <w:rFonts w:ascii="Symbol" w:hAnsi="Symbol"/>
      <w:b w:val="0"/>
      <w:i w:val="0"/>
      <w:sz w:val="24"/>
    </w:rPr>
  </w:style>
  <w:style w:type="character" w:customStyle="1" w:styleId="WW8Num6z0">
    <w:name w:val="WW8Num6z0"/>
    <w:rsid w:val="003E7D62"/>
    <w:rPr>
      <w:b/>
    </w:rPr>
  </w:style>
  <w:style w:type="character" w:customStyle="1" w:styleId="WW8Num8z0">
    <w:name w:val="WW8Num8z0"/>
    <w:rsid w:val="003E7D62"/>
    <w:rPr>
      <w:rFonts w:ascii="Symbol" w:hAnsi="Symbol"/>
      <w:b w:val="0"/>
      <w:i w:val="0"/>
      <w:sz w:val="24"/>
    </w:rPr>
  </w:style>
  <w:style w:type="character" w:customStyle="1" w:styleId="WW8Num9z0">
    <w:name w:val="WW8Num9z0"/>
    <w:rsid w:val="003E7D62"/>
    <w:rPr>
      <w:rFonts w:ascii="Symbol" w:hAnsi="Symbol"/>
      <w:i w:val="0"/>
    </w:rPr>
  </w:style>
  <w:style w:type="character" w:customStyle="1" w:styleId="Absatz-Standardschriftart">
    <w:name w:val="Absatz-Standardschriftart"/>
    <w:rsid w:val="003E7D62"/>
  </w:style>
  <w:style w:type="character" w:customStyle="1" w:styleId="WW-Absatz-Standardschriftart">
    <w:name w:val="WW-Absatz-Standardschriftart"/>
    <w:rsid w:val="003E7D62"/>
  </w:style>
  <w:style w:type="character" w:customStyle="1" w:styleId="WW-Absatz-Standardschriftart1">
    <w:name w:val="WW-Absatz-Standardschriftart1"/>
    <w:rsid w:val="003E7D62"/>
  </w:style>
  <w:style w:type="character" w:customStyle="1" w:styleId="WW-Absatz-Standardschriftart11">
    <w:name w:val="WW-Absatz-Standardschriftart11"/>
    <w:rsid w:val="003E7D62"/>
  </w:style>
  <w:style w:type="character" w:customStyle="1" w:styleId="WW-Absatz-Standardschriftart111">
    <w:name w:val="WW-Absatz-Standardschriftart111"/>
    <w:rsid w:val="003E7D62"/>
  </w:style>
  <w:style w:type="character" w:customStyle="1" w:styleId="WW-Absatz-Standardschriftart1111">
    <w:name w:val="WW-Absatz-Standardschriftart1111"/>
    <w:rsid w:val="003E7D62"/>
  </w:style>
  <w:style w:type="character" w:customStyle="1" w:styleId="WW-Absatz-Standardschriftart11111">
    <w:name w:val="WW-Absatz-Standardschriftart11111"/>
    <w:rsid w:val="003E7D62"/>
  </w:style>
  <w:style w:type="character" w:customStyle="1" w:styleId="WW-Absatz-Standardschriftart111111">
    <w:name w:val="WW-Absatz-Standardschriftart111111"/>
    <w:rsid w:val="003E7D62"/>
  </w:style>
  <w:style w:type="character" w:customStyle="1" w:styleId="WW-Absatz-Standardschriftart1111111">
    <w:name w:val="WW-Absatz-Standardschriftart1111111"/>
    <w:rsid w:val="003E7D62"/>
  </w:style>
  <w:style w:type="character" w:customStyle="1" w:styleId="WW-Absatz-Standardschriftart11111111">
    <w:name w:val="WW-Absatz-Standardschriftart11111111"/>
    <w:rsid w:val="003E7D62"/>
  </w:style>
  <w:style w:type="character" w:customStyle="1" w:styleId="WW-Absatz-Standardschriftart111111111">
    <w:name w:val="WW-Absatz-Standardschriftart111111111"/>
    <w:rsid w:val="003E7D62"/>
  </w:style>
  <w:style w:type="character" w:customStyle="1" w:styleId="WW-Absatz-Standardschriftart1111111111">
    <w:name w:val="WW-Absatz-Standardschriftart1111111111"/>
    <w:rsid w:val="003E7D62"/>
  </w:style>
  <w:style w:type="character" w:customStyle="1" w:styleId="WW-Absatz-Standardschriftart11111111111">
    <w:name w:val="WW-Absatz-Standardschriftart11111111111"/>
    <w:rsid w:val="003E7D62"/>
  </w:style>
  <w:style w:type="character" w:customStyle="1" w:styleId="WW-Absatz-Standardschriftart111111111111">
    <w:name w:val="WW-Absatz-Standardschriftart111111111111"/>
    <w:rsid w:val="003E7D62"/>
  </w:style>
  <w:style w:type="character" w:customStyle="1" w:styleId="WW-Absatz-Standardschriftart1111111111111">
    <w:name w:val="WW-Absatz-Standardschriftart1111111111111"/>
    <w:rsid w:val="003E7D62"/>
  </w:style>
  <w:style w:type="character" w:customStyle="1" w:styleId="WW-Absatz-Standardschriftart11111111111111">
    <w:name w:val="WW-Absatz-Standardschriftart11111111111111"/>
    <w:rsid w:val="003E7D62"/>
  </w:style>
  <w:style w:type="character" w:customStyle="1" w:styleId="WW-Absatz-Standardschriftart111111111111111">
    <w:name w:val="WW-Absatz-Standardschriftart111111111111111"/>
    <w:rsid w:val="003E7D62"/>
  </w:style>
  <w:style w:type="character" w:customStyle="1" w:styleId="WW-Absatz-Standardschriftart1111111111111111">
    <w:name w:val="WW-Absatz-Standardschriftart1111111111111111"/>
    <w:rsid w:val="003E7D62"/>
  </w:style>
  <w:style w:type="character" w:customStyle="1" w:styleId="WW-Absatz-Standardschriftart11111111111111111">
    <w:name w:val="WW-Absatz-Standardschriftart11111111111111111"/>
    <w:rsid w:val="003E7D62"/>
  </w:style>
  <w:style w:type="character" w:customStyle="1" w:styleId="WW-Absatz-Standardschriftart111111111111111111">
    <w:name w:val="WW-Absatz-Standardschriftart111111111111111111"/>
    <w:rsid w:val="003E7D62"/>
  </w:style>
  <w:style w:type="character" w:customStyle="1" w:styleId="WW8Num7z0">
    <w:name w:val="WW8Num7z0"/>
    <w:rsid w:val="003E7D62"/>
    <w:rPr>
      <w:rFonts w:ascii="Symbol" w:hAnsi="Symbol"/>
    </w:rPr>
  </w:style>
  <w:style w:type="character" w:customStyle="1" w:styleId="WW8Num13z0">
    <w:name w:val="WW8Num13z0"/>
    <w:rsid w:val="003E7D62"/>
    <w:rPr>
      <w:rFonts w:ascii="Symbol" w:hAnsi="Symbol"/>
      <w:b w:val="0"/>
      <w:i w:val="0"/>
      <w:sz w:val="24"/>
    </w:rPr>
  </w:style>
  <w:style w:type="character" w:customStyle="1" w:styleId="WW8Num14z0">
    <w:name w:val="WW8Num14z0"/>
    <w:rsid w:val="003E7D62"/>
    <w:rPr>
      <w:rFonts w:ascii="Symbol" w:hAnsi="Symbol"/>
      <w:b w:val="0"/>
      <w:i w:val="0"/>
    </w:rPr>
  </w:style>
  <w:style w:type="character" w:customStyle="1" w:styleId="WW-Absatz-Standardschriftart1111111111111111111">
    <w:name w:val="WW-Absatz-Standardschriftart1111111111111111111"/>
    <w:rsid w:val="003E7D62"/>
  </w:style>
  <w:style w:type="character" w:customStyle="1" w:styleId="WW-Absatz-Standardschriftart11111111111111111111">
    <w:name w:val="WW-Absatz-Standardschriftart11111111111111111111"/>
    <w:rsid w:val="003E7D62"/>
  </w:style>
  <w:style w:type="character" w:customStyle="1" w:styleId="WW-Absatz-Standardschriftart111111111111111111111">
    <w:name w:val="WW-Absatz-Standardschriftart111111111111111111111"/>
    <w:rsid w:val="003E7D62"/>
  </w:style>
  <w:style w:type="character" w:customStyle="1" w:styleId="WW-Absatz-Standardschriftart1111111111111111111111">
    <w:name w:val="WW-Absatz-Standardschriftart1111111111111111111111"/>
    <w:rsid w:val="003E7D62"/>
  </w:style>
  <w:style w:type="character" w:customStyle="1" w:styleId="WW-Absatz-Standardschriftart11111111111111111111111">
    <w:name w:val="WW-Absatz-Standardschriftart11111111111111111111111"/>
    <w:rsid w:val="003E7D62"/>
  </w:style>
  <w:style w:type="character" w:customStyle="1" w:styleId="WW8Num4z0">
    <w:name w:val="WW8Num4z0"/>
    <w:rsid w:val="003E7D62"/>
    <w:rPr>
      <w:rFonts w:ascii="Symbol" w:hAnsi="Symbol"/>
      <w:i w:val="0"/>
    </w:rPr>
  </w:style>
  <w:style w:type="character" w:customStyle="1" w:styleId="WW8Num5z0">
    <w:name w:val="WW8Num5z0"/>
    <w:rsid w:val="003E7D62"/>
    <w:rPr>
      <w:rFonts w:ascii="Symbol" w:hAnsi="Symbol"/>
    </w:rPr>
  </w:style>
  <w:style w:type="character" w:customStyle="1" w:styleId="WW8Num10z0">
    <w:name w:val="WW8Num10z0"/>
    <w:rsid w:val="003E7D62"/>
    <w:rPr>
      <w:rFonts w:ascii="Symbol" w:hAnsi="Symbol"/>
      <w:b w:val="0"/>
      <w:i w:val="0"/>
    </w:rPr>
  </w:style>
  <w:style w:type="character" w:customStyle="1" w:styleId="WW8Num12z0">
    <w:name w:val="WW8Num12z0"/>
    <w:rsid w:val="003E7D62"/>
    <w:rPr>
      <w:rFonts w:ascii="Symbol" w:hAnsi="Symbol"/>
      <w:sz w:val="24"/>
    </w:rPr>
  </w:style>
  <w:style w:type="character" w:customStyle="1" w:styleId="WW8Num16z0">
    <w:name w:val="WW8Num16z0"/>
    <w:rsid w:val="003E7D62"/>
    <w:rPr>
      <w:rFonts w:ascii="Symbol" w:hAnsi="Symbol"/>
    </w:rPr>
  </w:style>
  <w:style w:type="character" w:customStyle="1" w:styleId="WW8Num17z0">
    <w:name w:val="WW8Num17z0"/>
    <w:rsid w:val="003E7D62"/>
    <w:rPr>
      <w:rFonts w:ascii="Symbol" w:hAnsi="Symbol"/>
      <w:b w:val="0"/>
      <w:i w:val="0"/>
    </w:rPr>
  </w:style>
  <w:style w:type="character" w:customStyle="1" w:styleId="WW8Num23z0">
    <w:name w:val="WW8Num23z0"/>
    <w:rsid w:val="003E7D62"/>
    <w:rPr>
      <w:i w:val="0"/>
    </w:rPr>
  </w:style>
  <w:style w:type="character" w:customStyle="1" w:styleId="WW8Num23z1">
    <w:name w:val="WW8Num23z1"/>
    <w:rsid w:val="003E7D62"/>
    <w:rPr>
      <w:rFonts w:ascii="Courier New" w:hAnsi="Courier New" w:cs="Courier New"/>
    </w:rPr>
  </w:style>
  <w:style w:type="character" w:customStyle="1" w:styleId="WW8Num23z2">
    <w:name w:val="WW8Num23z2"/>
    <w:rsid w:val="003E7D62"/>
    <w:rPr>
      <w:rFonts w:ascii="Wingdings" w:hAnsi="Wingdings"/>
    </w:rPr>
  </w:style>
  <w:style w:type="character" w:customStyle="1" w:styleId="Domylnaczcionkaakapitu1">
    <w:name w:val="Domyślna czcionka akapitu1"/>
    <w:rsid w:val="003E7D62"/>
  </w:style>
  <w:style w:type="character" w:customStyle="1" w:styleId="WW-Absatz-Standardschriftart111111111111111111111111">
    <w:name w:val="WW-Absatz-Standardschriftart111111111111111111111111"/>
    <w:rsid w:val="003E7D62"/>
  </w:style>
  <w:style w:type="character" w:customStyle="1" w:styleId="WW-Absatz-Standardschriftart1111111111111111111111111">
    <w:name w:val="WW-Absatz-Standardschriftart1111111111111111111111111"/>
    <w:rsid w:val="003E7D62"/>
  </w:style>
  <w:style w:type="character" w:customStyle="1" w:styleId="WW-Absatz-Standardschriftart11111111111111111111111111">
    <w:name w:val="WW-Absatz-Standardschriftart11111111111111111111111111"/>
    <w:rsid w:val="003E7D62"/>
  </w:style>
  <w:style w:type="character" w:customStyle="1" w:styleId="WW-Absatz-Standardschriftart111111111111111111111111111">
    <w:name w:val="WW-Absatz-Standardschriftart111111111111111111111111111"/>
    <w:rsid w:val="003E7D62"/>
  </w:style>
  <w:style w:type="character" w:customStyle="1" w:styleId="WW-Absatz-Standardschriftart1111111111111111111111111111">
    <w:name w:val="WW-Absatz-Standardschriftart1111111111111111111111111111"/>
    <w:rsid w:val="003E7D62"/>
  </w:style>
  <w:style w:type="character" w:customStyle="1" w:styleId="WW-Absatz-Standardschriftart11111111111111111111111111111">
    <w:name w:val="WW-Absatz-Standardschriftart11111111111111111111111111111"/>
    <w:rsid w:val="003E7D62"/>
  </w:style>
  <w:style w:type="character" w:customStyle="1" w:styleId="WW-Absatz-Standardschriftart111111111111111111111111111111">
    <w:name w:val="WW-Absatz-Standardschriftart111111111111111111111111111111"/>
    <w:rsid w:val="003E7D62"/>
  </w:style>
  <w:style w:type="character" w:customStyle="1" w:styleId="WW-Absatz-Standardschriftart1111111111111111111111111111111">
    <w:name w:val="WW-Absatz-Standardschriftart1111111111111111111111111111111"/>
    <w:rsid w:val="003E7D62"/>
  </w:style>
  <w:style w:type="character" w:customStyle="1" w:styleId="WW8Num11z0">
    <w:name w:val="WW8Num11z0"/>
    <w:rsid w:val="003E7D62"/>
    <w:rPr>
      <w:i w:val="0"/>
    </w:rPr>
  </w:style>
  <w:style w:type="character" w:customStyle="1" w:styleId="WW-Absatz-Standardschriftart11111111111111111111111111111111">
    <w:name w:val="WW-Absatz-Standardschriftart11111111111111111111111111111111"/>
    <w:rsid w:val="003E7D62"/>
  </w:style>
  <w:style w:type="character" w:customStyle="1" w:styleId="WW-Absatz-Standardschriftart111111111111111111111111111111111">
    <w:name w:val="WW-Absatz-Standardschriftart111111111111111111111111111111111"/>
    <w:rsid w:val="003E7D62"/>
  </w:style>
  <w:style w:type="character" w:customStyle="1" w:styleId="WW-Absatz-Standardschriftart1111111111111111111111111111111111">
    <w:name w:val="WW-Absatz-Standardschriftart1111111111111111111111111111111111"/>
    <w:rsid w:val="003E7D62"/>
  </w:style>
  <w:style w:type="character" w:customStyle="1" w:styleId="WW-Absatz-Standardschriftart11111111111111111111111111111111111">
    <w:name w:val="WW-Absatz-Standardschriftart11111111111111111111111111111111111"/>
    <w:rsid w:val="003E7D62"/>
  </w:style>
  <w:style w:type="character" w:customStyle="1" w:styleId="WW-Absatz-Standardschriftart111111111111111111111111111111111111">
    <w:name w:val="WW-Absatz-Standardschriftart111111111111111111111111111111111111"/>
    <w:rsid w:val="003E7D62"/>
  </w:style>
  <w:style w:type="character" w:customStyle="1" w:styleId="WW-Absatz-Standardschriftart1111111111111111111111111111111111111">
    <w:name w:val="WW-Absatz-Standardschriftart1111111111111111111111111111111111111"/>
    <w:rsid w:val="003E7D62"/>
  </w:style>
  <w:style w:type="character" w:customStyle="1" w:styleId="WW-Absatz-Standardschriftart11111111111111111111111111111111111111">
    <w:name w:val="WW-Absatz-Standardschriftart11111111111111111111111111111111111111"/>
    <w:rsid w:val="003E7D62"/>
  </w:style>
  <w:style w:type="character" w:customStyle="1" w:styleId="DefaultParagraphFont">
    <w:name w:val="Default Paragraph Font"/>
    <w:rsid w:val="003E7D62"/>
  </w:style>
  <w:style w:type="character" w:customStyle="1" w:styleId="TekstprzypisukocowegoZnak">
    <w:name w:val="Tekst przypisu końcowego Znak"/>
    <w:rsid w:val="003E7D62"/>
    <w:rPr>
      <w:sz w:val="20"/>
      <w:szCs w:val="20"/>
    </w:rPr>
  </w:style>
  <w:style w:type="character" w:customStyle="1" w:styleId="endnotereference">
    <w:name w:val="endnote reference"/>
    <w:rsid w:val="003E7D62"/>
    <w:rPr>
      <w:vertAlign w:val="superscript"/>
    </w:rPr>
  </w:style>
  <w:style w:type="character" w:customStyle="1" w:styleId="Znakinumeracji">
    <w:name w:val="Znaki numeracji"/>
    <w:rsid w:val="003E7D62"/>
  </w:style>
  <w:style w:type="character" w:styleId="Hipercze">
    <w:name w:val="Hyperlink"/>
    <w:rsid w:val="003E7D62"/>
    <w:rPr>
      <w:color w:val="000080"/>
      <w:u w:val="single"/>
      <w:lang/>
    </w:rPr>
  </w:style>
  <w:style w:type="character" w:customStyle="1" w:styleId="Symbolewypunktowania">
    <w:name w:val="Symbole wypunktowania"/>
    <w:rsid w:val="003E7D62"/>
    <w:rPr>
      <w:rFonts w:ascii="OpenSymbol" w:eastAsia="OpenSymbol" w:hAnsi="OpenSymbol" w:cs="OpenSymbol"/>
    </w:rPr>
  </w:style>
  <w:style w:type="character" w:styleId="Uwydatnienie">
    <w:name w:val="Emphasis"/>
    <w:qFormat/>
    <w:rsid w:val="003E7D62"/>
    <w:rPr>
      <w:i/>
      <w:iCs/>
    </w:rPr>
  </w:style>
  <w:style w:type="character" w:customStyle="1" w:styleId="WW8Num22z0">
    <w:name w:val="WW8Num22z0"/>
    <w:rsid w:val="003E7D62"/>
    <w:rPr>
      <w:i w:val="0"/>
    </w:rPr>
  </w:style>
  <w:style w:type="character" w:customStyle="1" w:styleId="ListLabel1">
    <w:name w:val="ListLabel 1"/>
    <w:rsid w:val="003E7D62"/>
    <w:rPr>
      <w:b/>
    </w:rPr>
  </w:style>
  <w:style w:type="character" w:customStyle="1" w:styleId="TekstpodstawowywcityZnak">
    <w:name w:val="Tekst podstawowy wcięty Znak"/>
    <w:rsid w:val="003E7D62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rsid w:val="003E7D62"/>
    <w:rPr>
      <w:rFonts w:ascii="Calibri" w:eastAsia="Calibri" w:hAnsi="Calibri"/>
    </w:rPr>
  </w:style>
  <w:style w:type="character" w:customStyle="1" w:styleId="Znakiprzypiswdolnych">
    <w:name w:val="Znaki przypisów dolnych"/>
    <w:rsid w:val="003E7D62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3E7D6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3E7D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E7D6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3E7D62"/>
  </w:style>
  <w:style w:type="paragraph" w:customStyle="1" w:styleId="Podpis2">
    <w:name w:val="Podpis2"/>
    <w:basedOn w:val="Normalny"/>
    <w:rsid w:val="003E7D6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E7D62"/>
    <w:pPr>
      <w:suppressLineNumbers/>
    </w:pPr>
  </w:style>
  <w:style w:type="paragraph" w:customStyle="1" w:styleId="Nagwek10">
    <w:name w:val="Nagłówek1"/>
    <w:basedOn w:val="Normalny"/>
    <w:next w:val="Tekstpodstawowy"/>
    <w:rsid w:val="003E7D6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3E7D62"/>
    <w:pPr>
      <w:suppressLineNumbers/>
      <w:spacing w:before="120" w:after="120"/>
    </w:pPr>
    <w:rPr>
      <w:i/>
      <w:iCs/>
    </w:rPr>
  </w:style>
  <w:style w:type="paragraph" w:customStyle="1" w:styleId="endnotetext">
    <w:name w:val="endnote text"/>
    <w:basedOn w:val="Normalny"/>
    <w:rsid w:val="003E7D62"/>
    <w:pPr>
      <w:spacing w:line="100" w:lineRule="atLeast"/>
    </w:pPr>
    <w:rPr>
      <w:sz w:val="20"/>
      <w:szCs w:val="20"/>
    </w:rPr>
  </w:style>
  <w:style w:type="paragraph" w:customStyle="1" w:styleId="Zawartotabeli">
    <w:name w:val="Zawartość tabeli"/>
    <w:basedOn w:val="Normalny"/>
    <w:rsid w:val="003E7D62"/>
    <w:pPr>
      <w:suppressLineNumbers/>
    </w:pPr>
  </w:style>
  <w:style w:type="paragraph" w:customStyle="1" w:styleId="Nagwektabeli">
    <w:name w:val="Nagłówek tabeli"/>
    <w:basedOn w:val="Zawartotabeli"/>
    <w:rsid w:val="003E7D62"/>
    <w:pPr>
      <w:jc w:val="center"/>
    </w:pPr>
    <w:rPr>
      <w:b/>
      <w:bCs/>
    </w:rPr>
  </w:style>
  <w:style w:type="paragraph" w:customStyle="1" w:styleId="Default">
    <w:name w:val="Default"/>
    <w:rsid w:val="003E7D62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E7D62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D6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3E7D62"/>
    <w:pPr>
      <w:autoSpaceDE w:val="0"/>
      <w:spacing w:before="90" w:line="380" w:lineRule="atLeast"/>
      <w:jc w:val="center"/>
    </w:pPr>
    <w:rPr>
      <w:b/>
      <w:w w:val="89"/>
      <w:sz w:val="31"/>
      <w:szCs w:val="20"/>
    </w:rPr>
  </w:style>
  <w:style w:type="character" w:customStyle="1" w:styleId="TytuZnak">
    <w:name w:val="Tytuł Znak"/>
    <w:basedOn w:val="Domylnaczcionkaakapitu"/>
    <w:link w:val="Tytu"/>
    <w:rsid w:val="003E7D62"/>
    <w:rPr>
      <w:rFonts w:ascii="Times New Roman" w:eastAsia="SimSun" w:hAnsi="Times New Roman" w:cs="Mangal"/>
      <w:b/>
      <w:w w:val="89"/>
      <w:kern w:val="1"/>
      <w:sz w:val="31"/>
      <w:szCs w:val="20"/>
      <w:lang w:eastAsia="hi-IN" w:bidi="hi-IN"/>
    </w:rPr>
  </w:style>
  <w:style w:type="paragraph" w:styleId="Podtytu">
    <w:name w:val="Subtitle"/>
    <w:basedOn w:val="Nagwek10"/>
    <w:next w:val="Tekstpodstawowy"/>
    <w:link w:val="PodtytuZnak"/>
    <w:uiPriority w:val="11"/>
    <w:qFormat/>
    <w:rsid w:val="003E7D6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3E7D62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3E7D62"/>
    <w:pPr>
      <w:ind w:left="360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3E7D62"/>
    <w:pPr>
      <w:spacing w:before="280" w:after="280"/>
    </w:pPr>
  </w:style>
  <w:style w:type="paragraph" w:styleId="Nagwek">
    <w:name w:val="header"/>
    <w:basedOn w:val="Normalny"/>
    <w:link w:val="NagwekZnak"/>
    <w:uiPriority w:val="99"/>
    <w:rsid w:val="003E7D6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D6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ListParagraph">
    <w:name w:val="List Paragraph"/>
    <w:basedOn w:val="Normalny"/>
    <w:rsid w:val="003E7D62"/>
    <w:pPr>
      <w:ind w:left="720"/>
    </w:pPr>
  </w:style>
  <w:style w:type="paragraph" w:styleId="Tekstpodstawowywcity">
    <w:name w:val="Body Text Indent"/>
    <w:basedOn w:val="Normalny"/>
    <w:link w:val="TekstpodstawowywcityZnak1"/>
    <w:rsid w:val="003E7D62"/>
    <w:pPr>
      <w:spacing w:after="120"/>
      <w:ind w:left="283"/>
    </w:pPr>
    <w:rPr>
      <w:rFonts w:eastAsia="Times New Roman" w:cs="Times New Roman"/>
      <w:lang w:eastAsia="ar-SA" w:bidi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3E7D6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E7D62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1"/>
    <w:rsid w:val="003E7D62"/>
    <w:pPr>
      <w:suppressAutoHyphens w:val="0"/>
    </w:pPr>
    <w:rPr>
      <w:rFonts w:ascii="Calibri" w:eastAsia="Calibri" w:hAnsi="Calibri" w:cs="Times New Roman"/>
      <w:sz w:val="20"/>
      <w:szCs w:val="20"/>
      <w:lang w:eastAsia="ar-SA" w:bidi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3E7D62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Nierozpoznanawzmianka">
    <w:name w:val="Unresolved Mention"/>
    <w:uiPriority w:val="99"/>
    <w:semiHidden/>
    <w:unhideWhenUsed/>
    <w:rsid w:val="003E7D62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E7D62"/>
    <w:rPr>
      <w:color w:val="954F72"/>
      <w:u w:val="single"/>
    </w:rPr>
  </w:style>
  <w:style w:type="character" w:styleId="Odwoanieprzypisudolnego">
    <w:name w:val="footnote reference"/>
    <w:aliases w:val="Footnote Reference Number"/>
    <w:uiPriority w:val="99"/>
    <w:unhideWhenUsed/>
    <w:rsid w:val="003E7D62"/>
    <w:rPr>
      <w:vertAlign w:val="superscript"/>
    </w:rPr>
  </w:style>
  <w:style w:type="table" w:styleId="Tabela-Siatka">
    <w:name w:val="Table Grid"/>
    <w:basedOn w:val="Standardowy"/>
    <w:uiPriority w:val="39"/>
    <w:rsid w:val="003E7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7D6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D6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Pogrubienie">
    <w:name w:val="Strong"/>
    <w:uiPriority w:val="22"/>
    <w:qFormat/>
    <w:rsid w:val="003E7D62"/>
    <w:rPr>
      <w:b/>
      <w:b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E7D62"/>
    <w:rPr>
      <w:rFonts w:ascii="Calibri" w:eastAsia="Calibri" w:hAnsi="Calibri" w:cs="Times New Roman"/>
      <w:kern w:val="1"/>
      <w:lang w:eastAsia="ar-SA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3E7D62"/>
    <w:rPr>
      <w:sz w:val="20"/>
      <w:szCs w:val="18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3E7D62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3E7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2028</Words>
  <Characters>12168</Characters>
  <Application>Microsoft Office Word</Application>
  <DocSecurity>0</DocSecurity>
  <Lines>101</Lines>
  <Paragraphs>28</Paragraphs>
  <ScaleCrop>false</ScaleCrop>
  <Company/>
  <LinksUpToDate>false</LinksUpToDate>
  <CharactersWithSpaces>14168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2022-11-10T06:37:00Z</dcterms:created>
  <dcterms:modified xsi:type="dcterms:W3CDTF">2022-11-10T06:38:00Z</dcterms:modified>
</cp:coreProperties>
</file>